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80995" w14:textId="45C6BDBD" w:rsidR="00890ACA" w:rsidRPr="008708E9" w:rsidRDefault="00890ACA" w:rsidP="00890ACA">
      <w:pPr>
        <w:pBdr>
          <w:bottom w:val="single" w:sz="12" w:space="1" w:color="00000A"/>
        </w:pBdr>
        <w:spacing w:line="20" w:lineRule="exact"/>
        <w:ind w:left="-284" w:right="-284"/>
        <w:rPr>
          <w:lang w:val="en-US"/>
        </w:rPr>
      </w:pPr>
    </w:p>
    <w:p w14:paraId="6A7ADD46" w14:textId="77777777" w:rsidR="00066581" w:rsidRDefault="00066581">
      <w:pPr>
        <w:pStyle w:val="a4"/>
        <w:tabs>
          <w:tab w:val="left" w:pos="7706"/>
        </w:tabs>
        <w:rPr>
          <w:spacing w:val="-2"/>
          <w:sz w:val="24"/>
          <w:szCs w:val="24"/>
        </w:rPr>
      </w:pPr>
      <w:bookmarkStart w:id="0" w:name="Алматы__________________________________"/>
      <w:bookmarkEnd w:id="0"/>
    </w:p>
    <w:p w14:paraId="2C102C54" w14:textId="5DD66B00" w:rsidR="0005729E" w:rsidRPr="00867BC0" w:rsidRDefault="000F031E">
      <w:pPr>
        <w:pStyle w:val="a4"/>
        <w:tabs>
          <w:tab w:val="left" w:pos="7706"/>
        </w:tabs>
        <w:rPr>
          <w:sz w:val="24"/>
          <w:szCs w:val="24"/>
        </w:rPr>
      </w:pPr>
      <w:r w:rsidRPr="00867BC0">
        <w:rPr>
          <w:spacing w:val="-2"/>
          <w:sz w:val="24"/>
          <w:szCs w:val="24"/>
        </w:rPr>
        <w:t>г.</w:t>
      </w:r>
      <w:r w:rsidR="00517A04" w:rsidRPr="00867BC0">
        <w:rPr>
          <w:spacing w:val="-2"/>
          <w:sz w:val="24"/>
          <w:szCs w:val="24"/>
        </w:rPr>
        <w:t>Алматы</w:t>
      </w:r>
      <w:r w:rsidR="00517A04" w:rsidRPr="00867BC0">
        <w:rPr>
          <w:sz w:val="24"/>
          <w:szCs w:val="24"/>
        </w:rPr>
        <w:tab/>
      </w:r>
      <w:r w:rsidR="00867BC0">
        <w:rPr>
          <w:sz w:val="24"/>
          <w:szCs w:val="24"/>
        </w:rPr>
        <w:t xml:space="preserve">      </w:t>
      </w:r>
      <w:r w:rsidR="00517A04" w:rsidRPr="00867BC0">
        <w:rPr>
          <w:sz w:val="24"/>
          <w:szCs w:val="24"/>
        </w:rPr>
        <w:t>«</w:t>
      </w:r>
      <w:r w:rsidR="00066581">
        <w:rPr>
          <w:sz w:val="24"/>
          <w:szCs w:val="24"/>
        </w:rPr>
        <w:t>0</w:t>
      </w:r>
      <w:r w:rsidR="007D3CE9">
        <w:rPr>
          <w:sz w:val="24"/>
          <w:szCs w:val="24"/>
          <w:lang w:val="en-US"/>
        </w:rPr>
        <w:t>9</w:t>
      </w:r>
      <w:r w:rsidR="00517A04" w:rsidRPr="00867BC0">
        <w:rPr>
          <w:sz w:val="24"/>
          <w:szCs w:val="24"/>
        </w:rPr>
        <w:t>»</w:t>
      </w:r>
      <w:r w:rsidR="00517A04" w:rsidRPr="00867BC0">
        <w:rPr>
          <w:spacing w:val="-8"/>
          <w:sz w:val="24"/>
          <w:szCs w:val="24"/>
        </w:rPr>
        <w:t xml:space="preserve"> </w:t>
      </w:r>
      <w:r w:rsidR="00066581">
        <w:rPr>
          <w:spacing w:val="-8"/>
          <w:sz w:val="24"/>
          <w:szCs w:val="24"/>
        </w:rPr>
        <w:t>января</w:t>
      </w:r>
      <w:r w:rsidR="00517A04" w:rsidRPr="00867BC0">
        <w:rPr>
          <w:spacing w:val="-8"/>
          <w:sz w:val="24"/>
          <w:szCs w:val="24"/>
        </w:rPr>
        <w:t xml:space="preserve"> </w:t>
      </w:r>
      <w:r w:rsidR="00517A04" w:rsidRPr="00867BC0">
        <w:rPr>
          <w:sz w:val="24"/>
          <w:szCs w:val="24"/>
        </w:rPr>
        <w:t>202</w:t>
      </w:r>
      <w:r w:rsidR="0067003A">
        <w:rPr>
          <w:sz w:val="24"/>
          <w:szCs w:val="24"/>
          <w:lang w:val="en-US"/>
        </w:rPr>
        <w:t>5</w:t>
      </w:r>
      <w:r w:rsidR="00890ACA" w:rsidRPr="00867BC0">
        <w:rPr>
          <w:sz w:val="24"/>
          <w:szCs w:val="24"/>
          <w:lang w:val="kk-KZ"/>
        </w:rPr>
        <w:t xml:space="preserve"> </w:t>
      </w:r>
      <w:r w:rsidR="00517A04" w:rsidRPr="00867BC0">
        <w:rPr>
          <w:spacing w:val="-4"/>
          <w:sz w:val="24"/>
          <w:szCs w:val="24"/>
        </w:rPr>
        <w:t>года</w:t>
      </w:r>
    </w:p>
    <w:p w14:paraId="038164CA" w14:textId="50400643" w:rsidR="0005729E" w:rsidRPr="009D38E3" w:rsidRDefault="00517A04" w:rsidP="00867BC0">
      <w:pPr>
        <w:pStyle w:val="a4"/>
        <w:spacing w:before="258"/>
        <w:ind w:left="0"/>
        <w:jc w:val="center"/>
        <w:rPr>
          <w:sz w:val="24"/>
          <w:szCs w:val="24"/>
          <w:lang w:val="kk-KZ"/>
        </w:rPr>
      </w:pPr>
      <w:bookmarkStart w:id="1" w:name="Объявление_о_проведении_закупа_способом_"/>
      <w:bookmarkEnd w:id="1"/>
      <w:r w:rsidRPr="00867BC0">
        <w:rPr>
          <w:sz w:val="24"/>
          <w:szCs w:val="24"/>
        </w:rPr>
        <w:t>Объявление</w:t>
      </w:r>
      <w:r w:rsidRPr="00867BC0">
        <w:rPr>
          <w:spacing w:val="-9"/>
          <w:sz w:val="24"/>
          <w:szCs w:val="24"/>
        </w:rPr>
        <w:t xml:space="preserve"> </w:t>
      </w:r>
      <w:r w:rsidRPr="00867BC0">
        <w:rPr>
          <w:sz w:val="24"/>
          <w:szCs w:val="24"/>
        </w:rPr>
        <w:t>о</w:t>
      </w:r>
      <w:r w:rsidRPr="00867BC0">
        <w:rPr>
          <w:spacing w:val="-16"/>
          <w:sz w:val="24"/>
          <w:szCs w:val="24"/>
        </w:rPr>
        <w:t xml:space="preserve"> </w:t>
      </w:r>
      <w:r w:rsidRPr="00867BC0">
        <w:rPr>
          <w:sz w:val="24"/>
          <w:szCs w:val="24"/>
        </w:rPr>
        <w:t>проведении</w:t>
      </w:r>
      <w:r w:rsidRPr="00867BC0">
        <w:rPr>
          <w:spacing w:val="-12"/>
          <w:sz w:val="24"/>
          <w:szCs w:val="24"/>
        </w:rPr>
        <w:t xml:space="preserve"> </w:t>
      </w:r>
      <w:r w:rsidRPr="00867BC0">
        <w:rPr>
          <w:sz w:val="24"/>
          <w:szCs w:val="24"/>
        </w:rPr>
        <w:t>закупа</w:t>
      </w:r>
      <w:r w:rsidRPr="00867BC0">
        <w:rPr>
          <w:spacing w:val="-9"/>
          <w:sz w:val="24"/>
          <w:szCs w:val="24"/>
        </w:rPr>
        <w:t xml:space="preserve"> </w:t>
      </w:r>
      <w:r w:rsidRPr="00867BC0">
        <w:rPr>
          <w:sz w:val="24"/>
          <w:szCs w:val="24"/>
        </w:rPr>
        <w:t>способом</w:t>
      </w:r>
      <w:r w:rsidRPr="00867BC0">
        <w:rPr>
          <w:spacing w:val="-11"/>
          <w:sz w:val="24"/>
          <w:szCs w:val="24"/>
        </w:rPr>
        <w:t xml:space="preserve"> </w:t>
      </w:r>
      <w:r w:rsidRPr="00867BC0">
        <w:rPr>
          <w:sz w:val="24"/>
          <w:szCs w:val="24"/>
        </w:rPr>
        <w:t>запроса</w:t>
      </w:r>
      <w:r w:rsidRPr="00867BC0">
        <w:rPr>
          <w:spacing w:val="-11"/>
          <w:sz w:val="24"/>
          <w:szCs w:val="24"/>
        </w:rPr>
        <w:t xml:space="preserve"> </w:t>
      </w:r>
      <w:r w:rsidRPr="00867BC0">
        <w:rPr>
          <w:sz w:val="24"/>
          <w:szCs w:val="24"/>
        </w:rPr>
        <w:t>ценовых</w:t>
      </w:r>
      <w:r w:rsidRPr="00867BC0">
        <w:rPr>
          <w:spacing w:val="-16"/>
          <w:sz w:val="24"/>
          <w:szCs w:val="24"/>
        </w:rPr>
        <w:t xml:space="preserve"> </w:t>
      </w:r>
      <w:r w:rsidRPr="00867BC0">
        <w:rPr>
          <w:sz w:val="24"/>
          <w:szCs w:val="24"/>
        </w:rPr>
        <w:t>предложений</w:t>
      </w:r>
    </w:p>
    <w:p w14:paraId="16045DCC" w14:textId="76EF86A5" w:rsidR="0005729E" w:rsidRPr="00867BC0" w:rsidRDefault="00517A04">
      <w:pPr>
        <w:spacing w:before="119" w:line="273" w:lineRule="auto"/>
        <w:ind w:left="110" w:right="102"/>
        <w:jc w:val="both"/>
        <w:rPr>
          <w:sz w:val="24"/>
          <w:szCs w:val="24"/>
          <w:lang w:val="kk-KZ"/>
        </w:rPr>
      </w:pPr>
      <w:r w:rsidRPr="00867BC0">
        <w:rPr>
          <w:b/>
          <w:sz w:val="24"/>
          <w:szCs w:val="24"/>
        </w:rPr>
        <w:t xml:space="preserve">Заказчик и организатор закупа: </w:t>
      </w:r>
      <w:r w:rsidR="0001251E" w:rsidRPr="00867BC0">
        <w:rPr>
          <w:sz w:val="24"/>
          <w:szCs w:val="24"/>
          <w:lang w:val="kk-KZ"/>
        </w:rPr>
        <w:t>КГП на ПХВ</w:t>
      </w:r>
      <w:r w:rsidRPr="00867BC0">
        <w:rPr>
          <w:sz w:val="24"/>
          <w:szCs w:val="24"/>
        </w:rPr>
        <w:t xml:space="preserve"> </w:t>
      </w:r>
      <w:r w:rsidR="000F031E" w:rsidRPr="00867BC0">
        <w:rPr>
          <w:sz w:val="24"/>
          <w:szCs w:val="24"/>
        </w:rPr>
        <w:t>«</w:t>
      </w:r>
      <w:r w:rsidR="0001251E" w:rsidRPr="00867BC0">
        <w:rPr>
          <w:sz w:val="24"/>
          <w:szCs w:val="24"/>
        </w:rPr>
        <w:t>Городской перинатальный центр</w:t>
      </w:r>
      <w:r w:rsidR="00066581">
        <w:rPr>
          <w:sz w:val="24"/>
          <w:szCs w:val="24"/>
        </w:rPr>
        <w:t xml:space="preserve"> №2</w:t>
      </w:r>
      <w:r w:rsidR="000F031E" w:rsidRPr="00867BC0">
        <w:rPr>
          <w:sz w:val="24"/>
          <w:szCs w:val="24"/>
        </w:rPr>
        <w:t>»</w:t>
      </w:r>
      <w:r w:rsidR="0001251E" w:rsidRPr="00867BC0">
        <w:rPr>
          <w:sz w:val="24"/>
          <w:szCs w:val="24"/>
          <w:lang w:val="kk-KZ"/>
        </w:rPr>
        <w:t xml:space="preserve"> УОЗ города Алматы</w:t>
      </w:r>
      <w:r w:rsidRPr="00867BC0">
        <w:rPr>
          <w:sz w:val="24"/>
          <w:szCs w:val="24"/>
        </w:rPr>
        <w:t xml:space="preserve">, город Алматы, </w:t>
      </w:r>
      <w:r w:rsidR="0001251E" w:rsidRPr="00867BC0">
        <w:rPr>
          <w:sz w:val="24"/>
          <w:szCs w:val="24"/>
          <w:lang w:val="kk-KZ"/>
        </w:rPr>
        <w:t xml:space="preserve">улица </w:t>
      </w:r>
      <w:r w:rsidR="00066581" w:rsidRPr="00066581">
        <w:rPr>
          <w:sz w:val="24"/>
          <w:szCs w:val="24"/>
          <w:lang w:val="kk-KZ"/>
        </w:rPr>
        <w:t>ЖАНГЕЛЬДИНА, 28/20</w:t>
      </w:r>
    </w:p>
    <w:p w14:paraId="408F085E" w14:textId="77777777" w:rsidR="0005729E" w:rsidRPr="00867BC0" w:rsidRDefault="00517A04">
      <w:pPr>
        <w:pStyle w:val="1"/>
        <w:spacing w:before="206" w:line="276" w:lineRule="auto"/>
        <w:ind w:right="113"/>
        <w:rPr>
          <w:sz w:val="24"/>
          <w:szCs w:val="24"/>
        </w:rPr>
      </w:pPr>
      <w:r w:rsidRPr="00867BC0">
        <w:rPr>
          <w:sz w:val="24"/>
          <w:szCs w:val="24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</w:t>
      </w:r>
      <w:r w:rsidRPr="00867BC0">
        <w:rPr>
          <w:spacing w:val="80"/>
          <w:sz w:val="24"/>
          <w:szCs w:val="24"/>
        </w:rPr>
        <w:t xml:space="preserve">   </w:t>
      </w:r>
      <w:r w:rsidRPr="00867BC0">
        <w:rPr>
          <w:sz w:val="24"/>
          <w:szCs w:val="24"/>
        </w:rPr>
        <w:t>изделий</w:t>
      </w:r>
      <w:r w:rsidRPr="00867BC0">
        <w:rPr>
          <w:spacing w:val="80"/>
          <w:sz w:val="24"/>
          <w:szCs w:val="24"/>
        </w:rPr>
        <w:t xml:space="preserve">   </w:t>
      </w:r>
      <w:r w:rsidRPr="00867BC0">
        <w:rPr>
          <w:sz w:val="24"/>
          <w:szCs w:val="24"/>
        </w:rPr>
        <w:t>без</w:t>
      </w:r>
      <w:r w:rsidRPr="00867BC0">
        <w:rPr>
          <w:spacing w:val="80"/>
          <w:sz w:val="24"/>
          <w:szCs w:val="24"/>
        </w:rPr>
        <w:t xml:space="preserve">   </w:t>
      </w:r>
      <w:r w:rsidRPr="00867BC0">
        <w:rPr>
          <w:sz w:val="24"/>
          <w:szCs w:val="24"/>
        </w:rPr>
        <w:t>указания</w:t>
      </w:r>
      <w:r w:rsidRPr="00867BC0">
        <w:rPr>
          <w:spacing w:val="80"/>
          <w:sz w:val="24"/>
          <w:szCs w:val="24"/>
        </w:rPr>
        <w:t xml:space="preserve">   </w:t>
      </w:r>
      <w:r w:rsidRPr="00867BC0">
        <w:rPr>
          <w:sz w:val="24"/>
          <w:szCs w:val="24"/>
        </w:rPr>
        <w:t>торговой</w:t>
      </w:r>
      <w:r w:rsidRPr="00867BC0">
        <w:rPr>
          <w:spacing w:val="80"/>
          <w:sz w:val="24"/>
          <w:szCs w:val="24"/>
        </w:rPr>
        <w:t xml:space="preserve">   </w:t>
      </w:r>
      <w:r w:rsidRPr="00867BC0">
        <w:rPr>
          <w:sz w:val="24"/>
          <w:szCs w:val="24"/>
        </w:rPr>
        <w:t>марки</w:t>
      </w:r>
      <w:r w:rsidRPr="00867BC0">
        <w:rPr>
          <w:spacing w:val="80"/>
          <w:sz w:val="24"/>
          <w:szCs w:val="24"/>
        </w:rPr>
        <w:t xml:space="preserve">   </w:t>
      </w:r>
      <w:r w:rsidRPr="00867BC0">
        <w:rPr>
          <w:sz w:val="24"/>
          <w:szCs w:val="24"/>
        </w:rPr>
        <w:t>и</w:t>
      </w:r>
      <w:r w:rsidRPr="00867BC0">
        <w:rPr>
          <w:spacing w:val="80"/>
          <w:sz w:val="24"/>
          <w:szCs w:val="24"/>
        </w:rPr>
        <w:t xml:space="preserve">   </w:t>
      </w:r>
      <w:r w:rsidRPr="00867BC0">
        <w:rPr>
          <w:sz w:val="24"/>
          <w:szCs w:val="24"/>
        </w:rPr>
        <w:t>производителя и их краткая характеристика, объем закупа, место поставки, сумму, выделенную для закупа по</w:t>
      </w:r>
      <w:r w:rsidRPr="00867BC0">
        <w:rPr>
          <w:spacing w:val="-6"/>
          <w:sz w:val="24"/>
          <w:szCs w:val="24"/>
        </w:rPr>
        <w:t xml:space="preserve"> </w:t>
      </w:r>
      <w:r w:rsidRPr="00867BC0">
        <w:rPr>
          <w:sz w:val="24"/>
          <w:szCs w:val="24"/>
        </w:rPr>
        <w:t>каждому</w:t>
      </w:r>
      <w:r w:rsidRPr="00867BC0">
        <w:rPr>
          <w:spacing w:val="-8"/>
          <w:sz w:val="24"/>
          <w:szCs w:val="24"/>
        </w:rPr>
        <w:t xml:space="preserve"> </w:t>
      </w:r>
      <w:r w:rsidRPr="00867BC0">
        <w:rPr>
          <w:sz w:val="24"/>
          <w:szCs w:val="24"/>
        </w:rPr>
        <w:t>лекарственному</w:t>
      </w:r>
      <w:r w:rsidRPr="00867BC0">
        <w:rPr>
          <w:spacing w:val="-8"/>
          <w:sz w:val="24"/>
          <w:szCs w:val="24"/>
        </w:rPr>
        <w:t xml:space="preserve"> </w:t>
      </w:r>
      <w:r w:rsidRPr="00867BC0">
        <w:rPr>
          <w:sz w:val="24"/>
          <w:szCs w:val="24"/>
        </w:rPr>
        <w:t>средству</w:t>
      </w:r>
      <w:r w:rsidRPr="00867BC0">
        <w:rPr>
          <w:spacing w:val="-8"/>
          <w:sz w:val="24"/>
          <w:szCs w:val="24"/>
        </w:rPr>
        <w:t xml:space="preserve"> </w:t>
      </w:r>
      <w:r w:rsidRPr="00867BC0">
        <w:rPr>
          <w:sz w:val="24"/>
          <w:szCs w:val="24"/>
        </w:rPr>
        <w:t>и</w:t>
      </w:r>
      <w:r w:rsidRPr="00867BC0">
        <w:rPr>
          <w:spacing w:val="-6"/>
          <w:sz w:val="24"/>
          <w:szCs w:val="24"/>
        </w:rPr>
        <w:t xml:space="preserve"> </w:t>
      </w:r>
      <w:r w:rsidRPr="00867BC0">
        <w:rPr>
          <w:sz w:val="24"/>
          <w:szCs w:val="24"/>
        </w:rPr>
        <w:t>(или)</w:t>
      </w:r>
      <w:r w:rsidRPr="00867BC0">
        <w:rPr>
          <w:spacing w:val="-7"/>
          <w:sz w:val="24"/>
          <w:szCs w:val="24"/>
        </w:rPr>
        <w:t xml:space="preserve"> </w:t>
      </w:r>
      <w:r w:rsidRPr="00867BC0">
        <w:rPr>
          <w:sz w:val="24"/>
          <w:szCs w:val="24"/>
        </w:rPr>
        <w:t>медицинскому</w:t>
      </w:r>
      <w:r w:rsidRPr="00867BC0">
        <w:rPr>
          <w:spacing w:val="-8"/>
          <w:sz w:val="24"/>
          <w:szCs w:val="24"/>
        </w:rPr>
        <w:t xml:space="preserve"> </w:t>
      </w:r>
      <w:r w:rsidRPr="00867BC0">
        <w:rPr>
          <w:sz w:val="24"/>
          <w:szCs w:val="24"/>
        </w:rPr>
        <w:t>изделию</w:t>
      </w:r>
      <w:r w:rsidRPr="00867BC0">
        <w:rPr>
          <w:spacing w:val="-9"/>
          <w:sz w:val="24"/>
          <w:szCs w:val="24"/>
        </w:rPr>
        <w:t xml:space="preserve"> </w:t>
      </w:r>
      <w:r w:rsidRPr="00867BC0">
        <w:rPr>
          <w:sz w:val="24"/>
          <w:szCs w:val="24"/>
        </w:rPr>
        <w:t>указаны</w:t>
      </w:r>
      <w:r w:rsidRPr="00867BC0">
        <w:rPr>
          <w:spacing w:val="-9"/>
          <w:sz w:val="24"/>
          <w:szCs w:val="24"/>
        </w:rPr>
        <w:t xml:space="preserve"> </w:t>
      </w:r>
      <w:r w:rsidRPr="00867BC0">
        <w:rPr>
          <w:sz w:val="24"/>
          <w:szCs w:val="24"/>
        </w:rPr>
        <w:t>в</w:t>
      </w:r>
      <w:r w:rsidRPr="00867BC0">
        <w:rPr>
          <w:spacing w:val="-5"/>
          <w:sz w:val="24"/>
          <w:szCs w:val="24"/>
        </w:rPr>
        <w:t xml:space="preserve"> </w:t>
      </w:r>
      <w:r w:rsidRPr="00867BC0">
        <w:rPr>
          <w:sz w:val="24"/>
          <w:szCs w:val="24"/>
        </w:rPr>
        <w:t>приложении 1 к настоящему объявлению.</w:t>
      </w:r>
    </w:p>
    <w:p w14:paraId="4A40CCE6" w14:textId="4C17B6BC" w:rsidR="0005729E" w:rsidRPr="00867BC0" w:rsidRDefault="00517A04">
      <w:pPr>
        <w:spacing w:before="198" w:line="278" w:lineRule="auto"/>
        <w:ind w:left="110" w:right="106"/>
        <w:jc w:val="both"/>
        <w:rPr>
          <w:sz w:val="24"/>
          <w:szCs w:val="24"/>
        </w:rPr>
      </w:pPr>
      <w:r w:rsidRPr="00867BC0">
        <w:rPr>
          <w:b/>
          <w:sz w:val="24"/>
          <w:szCs w:val="24"/>
        </w:rPr>
        <w:t>Сроки</w:t>
      </w:r>
      <w:r w:rsidRPr="00867BC0">
        <w:rPr>
          <w:b/>
          <w:spacing w:val="-8"/>
          <w:sz w:val="24"/>
          <w:szCs w:val="24"/>
        </w:rPr>
        <w:t xml:space="preserve"> </w:t>
      </w:r>
      <w:r w:rsidRPr="00867BC0">
        <w:rPr>
          <w:b/>
          <w:sz w:val="24"/>
          <w:szCs w:val="24"/>
        </w:rPr>
        <w:t>и</w:t>
      </w:r>
      <w:r w:rsidRPr="00867BC0">
        <w:rPr>
          <w:b/>
          <w:spacing w:val="-3"/>
          <w:sz w:val="24"/>
          <w:szCs w:val="24"/>
        </w:rPr>
        <w:t xml:space="preserve"> </w:t>
      </w:r>
      <w:r w:rsidRPr="00867BC0">
        <w:rPr>
          <w:b/>
          <w:sz w:val="24"/>
          <w:szCs w:val="24"/>
        </w:rPr>
        <w:t>условия</w:t>
      </w:r>
      <w:r w:rsidRPr="00867BC0">
        <w:rPr>
          <w:b/>
          <w:spacing w:val="-3"/>
          <w:sz w:val="24"/>
          <w:szCs w:val="24"/>
        </w:rPr>
        <w:t xml:space="preserve"> </w:t>
      </w:r>
      <w:r w:rsidRPr="00867BC0">
        <w:rPr>
          <w:b/>
          <w:sz w:val="24"/>
          <w:szCs w:val="24"/>
        </w:rPr>
        <w:t>поставки</w:t>
      </w:r>
      <w:r w:rsidRPr="00867BC0">
        <w:rPr>
          <w:sz w:val="24"/>
          <w:szCs w:val="24"/>
        </w:rPr>
        <w:t>:</w:t>
      </w:r>
      <w:r w:rsidRPr="00867BC0">
        <w:rPr>
          <w:spacing w:val="-7"/>
          <w:sz w:val="24"/>
          <w:szCs w:val="24"/>
        </w:rPr>
        <w:t xml:space="preserve"> </w:t>
      </w:r>
      <w:r w:rsidRPr="00867BC0">
        <w:rPr>
          <w:sz w:val="24"/>
          <w:szCs w:val="24"/>
        </w:rPr>
        <w:t>в</w:t>
      </w:r>
      <w:r w:rsidRPr="00867BC0">
        <w:rPr>
          <w:spacing w:val="-5"/>
          <w:sz w:val="24"/>
          <w:szCs w:val="24"/>
        </w:rPr>
        <w:t xml:space="preserve"> </w:t>
      </w:r>
      <w:r w:rsidRPr="00867BC0">
        <w:rPr>
          <w:sz w:val="24"/>
          <w:szCs w:val="24"/>
        </w:rPr>
        <w:t>течении</w:t>
      </w:r>
      <w:r w:rsidRPr="00867BC0">
        <w:rPr>
          <w:spacing w:val="-4"/>
          <w:sz w:val="24"/>
          <w:szCs w:val="24"/>
        </w:rPr>
        <w:t xml:space="preserve"> </w:t>
      </w:r>
      <w:r w:rsidR="008A5CE6">
        <w:rPr>
          <w:sz w:val="24"/>
          <w:szCs w:val="24"/>
        </w:rPr>
        <w:t>трёх</w:t>
      </w:r>
      <w:r w:rsidRPr="00867BC0">
        <w:rPr>
          <w:sz w:val="24"/>
          <w:szCs w:val="24"/>
        </w:rPr>
        <w:t xml:space="preserve"> дней</w:t>
      </w:r>
      <w:r w:rsidRPr="00867BC0">
        <w:rPr>
          <w:spacing w:val="-6"/>
          <w:sz w:val="24"/>
          <w:szCs w:val="24"/>
        </w:rPr>
        <w:t xml:space="preserve"> </w:t>
      </w:r>
      <w:r w:rsidRPr="00867BC0">
        <w:rPr>
          <w:sz w:val="24"/>
          <w:szCs w:val="24"/>
        </w:rPr>
        <w:t>со</w:t>
      </w:r>
      <w:r w:rsidRPr="00867BC0">
        <w:rPr>
          <w:spacing w:val="-2"/>
          <w:sz w:val="24"/>
          <w:szCs w:val="24"/>
        </w:rPr>
        <w:t xml:space="preserve"> </w:t>
      </w:r>
      <w:r w:rsidRPr="00867BC0">
        <w:rPr>
          <w:sz w:val="24"/>
          <w:szCs w:val="24"/>
        </w:rPr>
        <w:t>дня</w:t>
      </w:r>
      <w:r w:rsidRPr="00867BC0">
        <w:rPr>
          <w:spacing w:val="-6"/>
          <w:sz w:val="24"/>
          <w:szCs w:val="24"/>
        </w:rPr>
        <w:t xml:space="preserve"> </w:t>
      </w:r>
      <w:r w:rsidRPr="00867BC0">
        <w:rPr>
          <w:sz w:val="24"/>
          <w:szCs w:val="24"/>
        </w:rPr>
        <w:t>получения</w:t>
      </w:r>
      <w:r w:rsidRPr="00867BC0">
        <w:rPr>
          <w:spacing w:val="-2"/>
          <w:sz w:val="24"/>
          <w:szCs w:val="24"/>
        </w:rPr>
        <w:t xml:space="preserve"> </w:t>
      </w:r>
      <w:r w:rsidRPr="00867BC0">
        <w:rPr>
          <w:sz w:val="24"/>
          <w:szCs w:val="24"/>
        </w:rPr>
        <w:t>заявки</w:t>
      </w:r>
      <w:r w:rsidRPr="00867BC0">
        <w:rPr>
          <w:spacing w:val="-2"/>
          <w:sz w:val="24"/>
          <w:szCs w:val="24"/>
        </w:rPr>
        <w:t xml:space="preserve"> </w:t>
      </w:r>
      <w:r w:rsidRPr="00867BC0">
        <w:rPr>
          <w:sz w:val="24"/>
          <w:szCs w:val="24"/>
        </w:rPr>
        <w:t>от</w:t>
      </w:r>
      <w:r w:rsidRPr="00867BC0">
        <w:rPr>
          <w:spacing w:val="-5"/>
          <w:sz w:val="24"/>
          <w:szCs w:val="24"/>
        </w:rPr>
        <w:t xml:space="preserve"> </w:t>
      </w:r>
      <w:r w:rsidRPr="00867BC0">
        <w:rPr>
          <w:sz w:val="24"/>
          <w:szCs w:val="24"/>
        </w:rPr>
        <w:t>заказчика. Поставка</w:t>
      </w:r>
      <w:r w:rsidRPr="00867BC0">
        <w:rPr>
          <w:spacing w:val="48"/>
          <w:w w:val="150"/>
          <w:sz w:val="24"/>
          <w:szCs w:val="24"/>
        </w:rPr>
        <w:t xml:space="preserve">    </w:t>
      </w:r>
      <w:r w:rsidRPr="00867BC0">
        <w:rPr>
          <w:sz w:val="24"/>
          <w:szCs w:val="24"/>
        </w:rPr>
        <w:t>осуществляется</w:t>
      </w:r>
      <w:r w:rsidRPr="00867BC0">
        <w:rPr>
          <w:spacing w:val="49"/>
          <w:w w:val="150"/>
          <w:sz w:val="24"/>
          <w:szCs w:val="24"/>
        </w:rPr>
        <w:t xml:space="preserve">    </w:t>
      </w:r>
      <w:r w:rsidRPr="00867BC0">
        <w:rPr>
          <w:sz w:val="24"/>
          <w:szCs w:val="24"/>
        </w:rPr>
        <w:t>на</w:t>
      </w:r>
      <w:r w:rsidRPr="00867BC0">
        <w:rPr>
          <w:spacing w:val="50"/>
          <w:w w:val="150"/>
          <w:sz w:val="24"/>
          <w:szCs w:val="24"/>
        </w:rPr>
        <w:t xml:space="preserve">    </w:t>
      </w:r>
      <w:r w:rsidRPr="00867BC0">
        <w:rPr>
          <w:sz w:val="24"/>
          <w:szCs w:val="24"/>
        </w:rPr>
        <w:t>условиях</w:t>
      </w:r>
      <w:r w:rsidRPr="00867BC0">
        <w:rPr>
          <w:spacing w:val="49"/>
          <w:w w:val="150"/>
          <w:sz w:val="24"/>
          <w:szCs w:val="24"/>
        </w:rPr>
        <w:t xml:space="preserve">    </w:t>
      </w:r>
      <w:r w:rsidRPr="00867BC0">
        <w:rPr>
          <w:sz w:val="24"/>
          <w:szCs w:val="24"/>
        </w:rPr>
        <w:t>DDP</w:t>
      </w:r>
      <w:r w:rsidRPr="00867BC0">
        <w:rPr>
          <w:spacing w:val="49"/>
          <w:w w:val="150"/>
          <w:sz w:val="24"/>
          <w:szCs w:val="24"/>
        </w:rPr>
        <w:t xml:space="preserve">    </w:t>
      </w:r>
      <w:r w:rsidRPr="00867BC0">
        <w:rPr>
          <w:sz w:val="24"/>
          <w:szCs w:val="24"/>
        </w:rPr>
        <w:t>ИНКОТЕРМС</w:t>
      </w:r>
      <w:r w:rsidRPr="00867BC0">
        <w:rPr>
          <w:spacing w:val="49"/>
          <w:w w:val="150"/>
          <w:sz w:val="24"/>
          <w:szCs w:val="24"/>
        </w:rPr>
        <w:t xml:space="preserve">    </w:t>
      </w:r>
      <w:r w:rsidRPr="00867BC0">
        <w:rPr>
          <w:spacing w:val="-2"/>
          <w:sz w:val="24"/>
          <w:szCs w:val="24"/>
        </w:rPr>
        <w:t>2020.</w:t>
      </w:r>
    </w:p>
    <w:p w14:paraId="330169B9" w14:textId="2A97288B" w:rsidR="0005729E" w:rsidRPr="00867BC0" w:rsidRDefault="00517A04">
      <w:pPr>
        <w:spacing w:before="3" w:line="273" w:lineRule="auto"/>
        <w:ind w:left="110" w:right="100"/>
        <w:jc w:val="both"/>
        <w:rPr>
          <w:sz w:val="24"/>
          <w:szCs w:val="24"/>
        </w:rPr>
      </w:pPr>
      <w:r w:rsidRPr="00867BC0">
        <w:rPr>
          <w:b/>
          <w:sz w:val="24"/>
          <w:szCs w:val="24"/>
        </w:rPr>
        <w:t xml:space="preserve">Место представления (приема) документов и окончательный срок подачи ценовых предложений: </w:t>
      </w:r>
      <w:r w:rsidRPr="00867BC0">
        <w:rPr>
          <w:sz w:val="24"/>
          <w:szCs w:val="24"/>
        </w:rPr>
        <w:t xml:space="preserve">город Алматы, </w:t>
      </w:r>
      <w:r w:rsidR="0001251E" w:rsidRPr="00867BC0">
        <w:rPr>
          <w:sz w:val="24"/>
          <w:szCs w:val="24"/>
          <w:lang w:val="kk-KZ"/>
        </w:rPr>
        <w:t xml:space="preserve">улица </w:t>
      </w:r>
      <w:r w:rsidR="00066581" w:rsidRPr="00066581">
        <w:rPr>
          <w:sz w:val="24"/>
          <w:szCs w:val="24"/>
          <w:lang w:val="kk-KZ"/>
        </w:rPr>
        <w:t>ЖАНГЕЛЬДИНА, 28/20</w:t>
      </w:r>
      <w:r w:rsidRPr="00867BC0">
        <w:rPr>
          <w:sz w:val="24"/>
          <w:szCs w:val="24"/>
        </w:rPr>
        <w:t>, 1-этаж, отдел государственных закупок</w:t>
      </w:r>
      <w:r w:rsidRPr="00867BC0">
        <w:rPr>
          <w:spacing w:val="40"/>
          <w:sz w:val="24"/>
          <w:szCs w:val="24"/>
        </w:rPr>
        <w:t xml:space="preserve"> </w:t>
      </w:r>
      <w:r w:rsidRPr="00867BC0">
        <w:rPr>
          <w:sz w:val="24"/>
          <w:szCs w:val="24"/>
        </w:rPr>
        <w:t xml:space="preserve">до </w:t>
      </w:r>
      <w:r w:rsidR="009D38E3">
        <w:rPr>
          <w:sz w:val="24"/>
          <w:szCs w:val="24"/>
          <w:lang w:val="kk-KZ"/>
        </w:rPr>
        <w:t>1</w:t>
      </w:r>
      <w:r w:rsidR="00FB0955">
        <w:rPr>
          <w:sz w:val="24"/>
          <w:szCs w:val="24"/>
          <w:lang w:val="kk-KZ"/>
        </w:rPr>
        <w:t>5</w:t>
      </w:r>
      <w:r w:rsidRPr="00867BC0">
        <w:rPr>
          <w:sz w:val="24"/>
          <w:szCs w:val="24"/>
        </w:rPr>
        <w:t xml:space="preserve">:00 по времени Астаны </w:t>
      </w:r>
      <w:r w:rsidR="00066581">
        <w:rPr>
          <w:sz w:val="24"/>
          <w:szCs w:val="24"/>
        </w:rPr>
        <w:t>1</w:t>
      </w:r>
      <w:r w:rsidR="007D3CE9">
        <w:rPr>
          <w:sz w:val="24"/>
          <w:szCs w:val="24"/>
          <w:lang w:val="en-US"/>
        </w:rPr>
        <w:t>6</w:t>
      </w:r>
      <w:r w:rsidR="00FB0955">
        <w:rPr>
          <w:sz w:val="24"/>
          <w:szCs w:val="24"/>
          <w:lang w:val="kk-KZ"/>
        </w:rPr>
        <w:t xml:space="preserve"> </w:t>
      </w:r>
      <w:r w:rsidR="00066581">
        <w:rPr>
          <w:sz w:val="24"/>
          <w:szCs w:val="24"/>
          <w:lang w:val="kk-KZ"/>
        </w:rPr>
        <w:t>января</w:t>
      </w:r>
      <w:r w:rsidR="00233A6E" w:rsidRPr="00867BC0">
        <w:rPr>
          <w:sz w:val="24"/>
          <w:szCs w:val="24"/>
          <w:lang w:val="kk-KZ"/>
        </w:rPr>
        <w:t xml:space="preserve"> </w:t>
      </w:r>
      <w:r w:rsidRPr="00867BC0">
        <w:rPr>
          <w:sz w:val="24"/>
          <w:szCs w:val="24"/>
        </w:rPr>
        <w:t>202</w:t>
      </w:r>
      <w:r w:rsidR="00066581">
        <w:rPr>
          <w:sz w:val="24"/>
          <w:szCs w:val="24"/>
          <w:lang w:val="kk-KZ"/>
        </w:rPr>
        <w:t xml:space="preserve">5 </w:t>
      </w:r>
      <w:r w:rsidRPr="00867BC0">
        <w:rPr>
          <w:sz w:val="24"/>
          <w:szCs w:val="24"/>
        </w:rPr>
        <w:t>года</w:t>
      </w:r>
      <w:r w:rsidR="007A09CE" w:rsidRPr="00867BC0">
        <w:rPr>
          <w:sz w:val="24"/>
          <w:szCs w:val="24"/>
        </w:rPr>
        <w:t>.</w:t>
      </w:r>
    </w:p>
    <w:p w14:paraId="5841B3B3" w14:textId="3E3B40FD" w:rsidR="0005729E" w:rsidRPr="00867BC0" w:rsidRDefault="00517A04" w:rsidP="009D38E3">
      <w:pPr>
        <w:spacing w:line="278" w:lineRule="auto"/>
        <w:ind w:left="110" w:right="99"/>
        <w:jc w:val="both"/>
        <w:rPr>
          <w:sz w:val="24"/>
          <w:szCs w:val="24"/>
        </w:rPr>
      </w:pPr>
      <w:r w:rsidRPr="00867BC0">
        <w:rPr>
          <w:b/>
          <w:sz w:val="24"/>
          <w:szCs w:val="24"/>
        </w:rPr>
        <w:t xml:space="preserve">Дата и время рассмотрения ценовых предложений: </w:t>
      </w:r>
      <w:r w:rsidR="00066581" w:rsidRPr="00066581">
        <w:rPr>
          <w:bCs/>
          <w:sz w:val="24"/>
          <w:szCs w:val="24"/>
        </w:rPr>
        <w:t>1</w:t>
      </w:r>
      <w:r w:rsidR="007D3CE9">
        <w:rPr>
          <w:bCs/>
          <w:sz w:val="24"/>
          <w:szCs w:val="24"/>
          <w:lang w:val="en-US"/>
        </w:rPr>
        <w:t>6</w:t>
      </w:r>
      <w:r w:rsidR="00083F3D">
        <w:rPr>
          <w:sz w:val="24"/>
          <w:szCs w:val="24"/>
          <w:lang w:val="kk-KZ"/>
        </w:rPr>
        <w:t xml:space="preserve"> </w:t>
      </w:r>
      <w:r w:rsidR="00066581">
        <w:rPr>
          <w:sz w:val="24"/>
          <w:szCs w:val="24"/>
          <w:lang w:val="kk-KZ"/>
        </w:rPr>
        <w:t>января</w:t>
      </w:r>
      <w:r w:rsidR="00083F3D" w:rsidRPr="00867BC0">
        <w:rPr>
          <w:sz w:val="24"/>
          <w:szCs w:val="24"/>
          <w:lang w:val="kk-KZ"/>
        </w:rPr>
        <w:t xml:space="preserve"> </w:t>
      </w:r>
      <w:r w:rsidR="007A09CE" w:rsidRPr="00867BC0">
        <w:rPr>
          <w:sz w:val="24"/>
          <w:szCs w:val="24"/>
        </w:rPr>
        <w:t>202</w:t>
      </w:r>
      <w:r w:rsidR="00066581">
        <w:rPr>
          <w:sz w:val="24"/>
          <w:szCs w:val="24"/>
        </w:rPr>
        <w:t>5</w:t>
      </w:r>
      <w:r w:rsidRPr="00867BC0">
        <w:rPr>
          <w:sz w:val="24"/>
          <w:szCs w:val="24"/>
        </w:rPr>
        <w:t xml:space="preserve"> года в </w:t>
      </w:r>
      <w:r w:rsidR="009D38E3">
        <w:rPr>
          <w:sz w:val="24"/>
          <w:szCs w:val="24"/>
          <w:lang w:val="kk-KZ"/>
        </w:rPr>
        <w:t>1</w:t>
      </w:r>
      <w:r w:rsidR="00FB0955">
        <w:rPr>
          <w:sz w:val="24"/>
          <w:szCs w:val="24"/>
          <w:lang w:val="kk-KZ"/>
        </w:rPr>
        <w:t>5</w:t>
      </w:r>
      <w:r w:rsidRPr="00867BC0">
        <w:rPr>
          <w:sz w:val="24"/>
          <w:szCs w:val="24"/>
        </w:rPr>
        <w:t>:</w:t>
      </w:r>
      <w:r w:rsidR="00FB0955">
        <w:rPr>
          <w:sz w:val="24"/>
          <w:szCs w:val="24"/>
        </w:rPr>
        <w:t>3</w:t>
      </w:r>
      <w:r w:rsidR="009D38E3">
        <w:rPr>
          <w:sz w:val="24"/>
          <w:szCs w:val="24"/>
          <w:lang w:val="kk-KZ"/>
        </w:rPr>
        <w:t>0</w:t>
      </w:r>
      <w:r w:rsidRPr="00867BC0">
        <w:rPr>
          <w:sz w:val="24"/>
          <w:szCs w:val="24"/>
        </w:rPr>
        <w:t xml:space="preserve"> по времени Астаны</w:t>
      </w:r>
      <w:r w:rsidR="007A09CE" w:rsidRPr="00867BC0">
        <w:rPr>
          <w:sz w:val="24"/>
          <w:szCs w:val="24"/>
        </w:rPr>
        <w:t>.</w:t>
      </w:r>
    </w:p>
    <w:p w14:paraId="6B97BD88" w14:textId="6A9FF15B" w:rsidR="0005729E" w:rsidRDefault="0016772A">
      <w:pPr>
        <w:pStyle w:val="a3"/>
        <w:spacing w:before="40"/>
        <w:rPr>
          <w:sz w:val="26"/>
        </w:rPr>
      </w:pPr>
      <w:r>
        <w:rPr>
          <w:sz w:val="26"/>
        </w:rPr>
        <w:t xml:space="preserve"> </w:t>
      </w:r>
      <w:bookmarkStart w:id="2" w:name="_GoBack"/>
      <w:bookmarkEnd w:id="2"/>
    </w:p>
    <w:p w14:paraId="533C77B2" w14:textId="77777777" w:rsidR="0005729E" w:rsidRDefault="0005729E">
      <w:pPr>
        <w:spacing w:line="276" w:lineRule="auto"/>
      </w:pPr>
    </w:p>
    <w:p w14:paraId="69D90826" w14:textId="14A4CF6F" w:rsidR="00233A6E" w:rsidRDefault="00233A6E" w:rsidP="00233A6E">
      <w:pPr>
        <w:spacing w:line="276" w:lineRule="auto"/>
        <w:ind w:left="142"/>
        <w:sectPr w:rsidR="00233A6E" w:rsidSect="00867BC0">
          <w:type w:val="continuous"/>
          <w:pgSz w:w="11910" w:h="16840"/>
          <w:pgMar w:top="851" w:right="600" w:bottom="280" w:left="740" w:header="720" w:footer="720" w:gutter="0"/>
          <w:cols w:space="720"/>
        </w:sectPr>
      </w:pPr>
    </w:p>
    <w:p w14:paraId="461A78F7" w14:textId="758D4F63" w:rsidR="0005729E" w:rsidRDefault="00517A04">
      <w:pPr>
        <w:pStyle w:val="a3"/>
        <w:spacing w:before="78"/>
        <w:ind w:left="11453" w:right="135"/>
        <w:jc w:val="both"/>
      </w:pPr>
      <w:r>
        <w:lastRenderedPageBreak/>
        <w:t>Баға ұсыныстарын сұрату тәсілімен сатып алуды өткізу туралы хабарландыруға 1-қосымша</w:t>
      </w:r>
    </w:p>
    <w:p w14:paraId="009F696F" w14:textId="372BC44F" w:rsidR="0005729E" w:rsidRPr="00D67A4B" w:rsidRDefault="00517A04">
      <w:pPr>
        <w:pStyle w:val="a3"/>
        <w:spacing w:before="205"/>
        <w:ind w:left="11448" w:right="139"/>
        <w:jc w:val="both"/>
        <w:rPr>
          <w:lang w:val="kk-KZ"/>
        </w:rPr>
      </w:pPr>
      <w:r>
        <w:t>Приложение 1 к объявлению о проведении закупа способом запроса ценовых предложений</w:t>
      </w:r>
      <w:r w:rsidR="00D67A4B">
        <w:rPr>
          <w:lang w:val="kk-KZ"/>
        </w:rPr>
        <w:t xml:space="preserve"> </w:t>
      </w:r>
    </w:p>
    <w:p w14:paraId="7E9C88A8" w14:textId="4790E4C9" w:rsidR="0005729E" w:rsidRDefault="0005729E">
      <w:pPr>
        <w:pStyle w:val="a3"/>
      </w:pPr>
    </w:p>
    <w:p w14:paraId="5633A438" w14:textId="77777777" w:rsidR="0005729E" w:rsidRDefault="0005729E">
      <w:pPr>
        <w:pStyle w:val="a3"/>
      </w:pPr>
    </w:p>
    <w:p w14:paraId="162FE238" w14:textId="77777777" w:rsidR="0005729E" w:rsidRDefault="0005729E">
      <w:pPr>
        <w:pStyle w:val="a3"/>
        <w:spacing w:before="74"/>
      </w:pPr>
    </w:p>
    <w:p w14:paraId="314A12CB" w14:textId="77777777" w:rsidR="00657E99" w:rsidRDefault="00657E99">
      <w:pPr>
        <w:pStyle w:val="a3"/>
        <w:ind w:left="798" w:right="13" w:firstLine="825"/>
        <w:rPr>
          <w:lang w:val="kk-KZ"/>
        </w:rPr>
      </w:pPr>
    </w:p>
    <w:p w14:paraId="46064B12" w14:textId="77777777" w:rsidR="0005729E" w:rsidRPr="00657E99" w:rsidRDefault="00517A04" w:rsidP="00ED7D2A">
      <w:pPr>
        <w:pStyle w:val="a3"/>
        <w:ind w:left="1418" w:right="13" w:firstLine="851"/>
        <w:rPr>
          <w:lang w:val="kk-KZ"/>
        </w:rPr>
      </w:pPr>
      <w:r w:rsidRPr="00657E99">
        <w:rPr>
          <w:lang w:val="kk-KZ"/>
        </w:rPr>
        <w:t>Сатып алынатын дәрілік заттардың халықаралық патенттелмеген атаулары (сауда атауы-жеке төзімсіздік жағдайында), Сауда маркасы мен өндірушіні көрсетпей медициналық бұйымдардың атаулары</w:t>
      </w:r>
      <w:r w:rsidRPr="00657E99">
        <w:rPr>
          <w:spacing w:val="11"/>
          <w:lang w:val="kk-KZ"/>
        </w:rPr>
        <w:t xml:space="preserve"> </w:t>
      </w:r>
      <w:r w:rsidRPr="00657E99">
        <w:rPr>
          <w:lang w:val="kk-KZ"/>
        </w:rPr>
        <w:t>және олардың қысқаша сипаттамасы, сатып алу</w:t>
      </w:r>
      <w:r w:rsidRPr="00657E99">
        <w:rPr>
          <w:spacing w:val="-4"/>
          <w:lang w:val="kk-KZ"/>
        </w:rPr>
        <w:t xml:space="preserve"> </w:t>
      </w:r>
      <w:r w:rsidRPr="00657E99">
        <w:rPr>
          <w:lang w:val="kk-KZ"/>
        </w:rPr>
        <w:t>көлемі, жеткізу орны, әрбір дәрілік зат және (немесе) медициналық бұйым бойынша сатып алу</w:t>
      </w:r>
      <w:r w:rsidRPr="00657E99">
        <w:rPr>
          <w:spacing w:val="-4"/>
          <w:lang w:val="kk-KZ"/>
        </w:rPr>
        <w:t xml:space="preserve"> </w:t>
      </w:r>
      <w:r w:rsidRPr="00657E99">
        <w:rPr>
          <w:lang w:val="kk-KZ"/>
        </w:rPr>
        <w:t>үшін</w:t>
      </w:r>
      <w:r w:rsidRPr="00657E99">
        <w:rPr>
          <w:spacing w:val="24"/>
          <w:lang w:val="kk-KZ"/>
        </w:rPr>
        <w:t xml:space="preserve"> </w:t>
      </w:r>
      <w:r w:rsidRPr="00657E99">
        <w:rPr>
          <w:lang w:val="kk-KZ"/>
        </w:rPr>
        <w:t>бөлінген сома</w:t>
      </w:r>
    </w:p>
    <w:p w14:paraId="7A7ACB60" w14:textId="77777777" w:rsidR="0005729E" w:rsidRPr="00657E99" w:rsidRDefault="0005729E" w:rsidP="00ED7D2A">
      <w:pPr>
        <w:pStyle w:val="a3"/>
        <w:spacing w:before="75"/>
        <w:ind w:left="1418" w:firstLine="851"/>
        <w:rPr>
          <w:lang w:val="kk-KZ"/>
        </w:rPr>
      </w:pPr>
    </w:p>
    <w:p w14:paraId="4AC3D92F" w14:textId="678AB4F0" w:rsidR="0005729E" w:rsidRDefault="00517A04" w:rsidP="00ED7D2A">
      <w:pPr>
        <w:pStyle w:val="a3"/>
        <w:ind w:left="1418" w:right="13" w:firstLine="851"/>
        <w:rPr>
          <w:spacing w:val="-2"/>
        </w:rPr>
      </w:pPr>
      <w: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</w:t>
      </w:r>
      <w:r>
        <w:rPr>
          <w:spacing w:val="11"/>
        </w:rPr>
        <w:t xml:space="preserve"> </w:t>
      </w:r>
      <w:r>
        <w:t>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</w:t>
      </w:r>
      <w:r>
        <w:rPr>
          <w:spacing w:val="-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  <w:r w:rsidR="00ED7D2A">
        <w:rPr>
          <w:lang w:val="kk-KZ"/>
        </w:rPr>
        <w:t xml:space="preserve"> </w:t>
      </w:r>
      <w:r>
        <w:t xml:space="preserve">медицинскому </w:t>
      </w:r>
      <w:r>
        <w:rPr>
          <w:spacing w:val="-2"/>
        </w:rPr>
        <w:t>изделию</w:t>
      </w:r>
    </w:p>
    <w:p w14:paraId="56A157E3" w14:textId="06B5733D" w:rsidR="007C1455" w:rsidRDefault="007C1455">
      <w:pPr>
        <w:pStyle w:val="a3"/>
        <w:spacing w:after="5" w:line="206" w:lineRule="exact"/>
        <w:ind w:left="7189"/>
      </w:pPr>
    </w:p>
    <w:tbl>
      <w:tblPr>
        <w:tblW w:w="13183" w:type="dxa"/>
        <w:tblInd w:w="1413" w:type="dxa"/>
        <w:tblLook w:val="04A0" w:firstRow="1" w:lastRow="0" w:firstColumn="1" w:lastColumn="0" w:noHBand="0" w:noVBand="1"/>
      </w:tblPr>
      <w:tblGrid>
        <w:gridCol w:w="376"/>
        <w:gridCol w:w="2880"/>
        <w:gridCol w:w="5386"/>
        <w:gridCol w:w="1000"/>
        <w:gridCol w:w="1120"/>
        <w:gridCol w:w="1145"/>
        <w:gridCol w:w="1276"/>
      </w:tblGrid>
      <w:tr w:rsidR="007D3CE9" w:rsidRPr="007D3CE9" w14:paraId="7D4229AA" w14:textId="77777777" w:rsidTr="007D3CE9">
        <w:trPr>
          <w:trHeight w:val="76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B12F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D3CE9">
              <w:rPr>
                <w:b/>
                <w:bCs/>
                <w:spacing w:val="-1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2328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D3CE9">
              <w:rPr>
                <w:b/>
                <w:bCs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6929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D3CE9">
              <w:rPr>
                <w:b/>
                <w:bCs/>
                <w:sz w:val="16"/>
                <w:szCs w:val="16"/>
                <w:lang w:eastAsia="ru-RU"/>
              </w:rPr>
              <w:t>Описание и техническая спецификация закупаемых товаров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0325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D3CE9">
              <w:rPr>
                <w:b/>
                <w:bCs/>
                <w:spacing w:val="-4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4D3A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D3CE9">
              <w:rPr>
                <w:b/>
                <w:bCs/>
                <w:spacing w:val="-2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790B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D3CE9">
              <w:rPr>
                <w:b/>
                <w:bCs/>
                <w:spacing w:val="-4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8612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D3CE9">
              <w:rPr>
                <w:b/>
                <w:bCs/>
                <w:spacing w:val="-4"/>
                <w:sz w:val="16"/>
                <w:szCs w:val="16"/>
                <w:lang w:eastAsia="ru-RU"/>
              </w:rPr>
              <w:t>Сумма</w:t>
            </w:r>
          </w:p>
        </w:tc>
      </w:tr>
      <w:tr w:rsidR="007D3CE9" w:rsidRPr="007D3CE9" w14:paraId="31DC00F2" w14:textId="77777777" w:rsidTr="007D3CE9">
        <w:trPr>
          <w:trHeight w:val="91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69BF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C27D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>Аланинаминотрансфераза, реагент для определения (ALT).на биохимический анализатор Beckman Coulter   серии AU. кат.номер.OSR6007 4 x 12 mL R1, 4 x 6 mL R2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2A39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>Реагент для количественного определения аланинаминотрансферазы (АЛТ) в сыворотке и плазме человека кинетическим методом по УФ-поглощению. Без перидоксальфосфата. Реагенты R1 и R2 готовы к использованию. На биохимических анализаторах серии AU,  840 тестов . OSR6007 4 x 12mL R1, 4 x 6 mL R2.стабильность реагентов на борту -30дней.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AD70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8EA3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BABD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65 578,00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AEFD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196 734,00  </w:t>
            </w:r>
          </w:p>
        </w:tc>
      </w:tr>
      <w:tr w:rsidR="007D3CE9" w:rsidRPr="007D3CE9" w14:paraId="1AB302C5" w14:textId="77777777" w:rsidTr="007D3CE9">
        <w:trPr>
          <w:trHeight w:val="76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0001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1A20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>Аспартатаминотрансфераза (AST)Реагент для  (АСТ) на биохимических анализаторах Beckman Coulter серии AU. кат.номер.OSR6009 4 x 6mL R1, 4 x 6 mLR2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2FD1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Реагент для количественного определения аспартатаминотрансферазы (АСТ) в сыворотке и плазме человека кинетическим методом по УФ-поглощению . Без перидоксальфосфата. Реагенты R1 и R2 готовы к использованию. На биохимических анализаторах серии AU,  800 тестов . OSR6009 4 x 6 mL R1, 4 x 6 mL R2.стабильность реагентов на борту -30дней.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37DE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442C6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27AD3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61 566,00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C2C7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184 698,00  </w:t>
            </w:r>
          </w:p>
        </w:tc>
      </w:tr>
      <w:tr w:rsidR="007D3CE9" w:rsidRPr="007D3CE9" w14:paraId="556CBF3B" w14:textId="77777777" w:rsidTr="007D3CE9">
        <w:trPr>
          <w:trHeight w:val="76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F510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5B2D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Общий билирубин, реагент для определения (TOTAL BILIRUBIN)на биохимических анализаторах Beckman Coulter серии AU.кат.номер. OSR6112 4 x 15 mL R1 TBILC, 4 x 15 mL R1 TBILB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AA8F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Реагент для количественного определения общего билирубина в сыворотке и плазме человека методом фотометрии на биохимических анализаторах серии AU, не менее 2360 тестов в упаковке. OSR6112 4 x 15 mL R1 TBILC, 4 x 15 mL R1 TBILB.стабильность  вскрытых реагентов на борту -90дней.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084A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7DEA4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518A9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166 469,00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F87D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332 938,00  </w:t>
            </w:r>
          </w:p>
        </w:tc>
      </w:tr>
      <w:tr w:rsidR="007D3CE9" w:rsidRPr="007D3CE9" w14:paraId="76F8D626" w14:textId="77777777" w:rsidTr="007D3CE9">
        <w:trPr>
          <w:trHeight w:val="88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22F5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F9C2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Прямой билирубин, реагент для определения (DIRECT BILIRUBIN)на биохимических анализаторах Beckman Coulter серии AU. кат.номер.OSR6111 4 x 6 mL R1 (DBILC), 4 x 6 mL R1 (DBILB)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3868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Реагент для количественного определения прямого билирубина в сыворотке и плазме человека методом фотометрии на биохимических анализаторах Beckman Coulter серии AU, не менее 920 тестов . OSR6111 4 x 6 mL R1 (DBILC), 4 x 6 mL R1 (DBILB)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B8B6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2EA2C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E5B78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99 354,00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015C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198 708,00  </w:t>
            </w:r>
          </w:p>
        </w:tc>
      </w:tr>
      <w:tr w:rsidR="007D3CE9" w:rsidRPr="007D3CE9" w14:paraId="1E78AAEC" w14:textId="77777777" w:rsidTr="007D3CE9">
        <w:trPr>
          <w:trHeight w:val="10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64B1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C1EC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Креатинин, реагент для определения (CREATININE)на биохимических анализаторах Beckman Coulter серии AU. кат.номер.OSR6178 4 x 51 mL R1, 4 x 51 mL R2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82F4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Ферментативный реагент (УФ тест (гексокиназный метод)) для количественного определения глюкозы в сыворотке, плазме, моче, гемолизате и спинномозговой жидкости на биохимических анализаторах серии AU, не менее 3960 тестов в упаковке. OSR6178 4 x 51 mL R1, 4 x 51 mL R2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AD2C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3455B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87BC4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70 731,00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E187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141 462,00  </w:t>
            </w:r>
          </w:p>
        </w:tc>
      </w:tr>
      <w:tr w:rsidR="007D3CE9" w:rsidRPr="007D3CE9" w14:paraId="61FCACAF" w14:textId="77777777" w:rsidTr="007D3CE9">
        <w:trPr>
          <w:trHeight w:val="10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E007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1A2C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Общий белок, реагент для определения (TOTAL PROTEIN)на биохимических анализаторах Beckman Coulter серии AU.кат.номер. OSR6132 4 x 25 mL R1, 4 x 25 mL R2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FB94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Реагент для количественного определения общего белка в сыворотке и плазме человека методом фотометрии на биохимических анализаторах серии AU, не менее 3000 тестов в упаковке. OSR6132 4 x 25 mL R1, 4 x 25 mL R2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1E55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C53E2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AD6FF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108 988,00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E2EE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217 976,00  </w:t>
            </w:r>
          </w:p>
        </w:tc>
      </w:tr>
      <w:tr w:rsidR="007D3CE9" w:rsidRPr="007D3CE9" w14:paraId="54ECA408" w14:textId="77777777" w:rsidTr="007D3CE9">
        <w:trPr>
          <w:trHeight w:val="539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A8D1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1B57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Глюкоза, реагент для определения (GLUCOSE)на биохимических анализаторах Beckman Coulter серии AU.кат.номер.OSR6121 4 x 25 mL R1, 4 x 12.5 mL R2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BA209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Ферментативный реагент (УФ тест (гексокиназный метод)) для количественного определения глюкозы в сыворотке, плазме, моче, гемолизате и спинномозговой жидкости на биохимических анализаторах серии AU, не менее 3240 тестов в упаковке. OSR6121 .   4 x 25 mL R1, 4 x 12.5 mL R2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0D68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33C54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E2B6B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154 756,00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9DF6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309 512,00  </w:t>
            </w:r>
          </w:p>
        </w:tc>
      </w:tr>
      <w:tr w:rsidR="007D3CE9" w:rsidRPr="007D3CE9" w14:paraId="0E17D9C7" w14:textId="77777777" w:rsidTr="007D3CE9">
        <w:trPr>
          <w:trHeight w:val="10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B38E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1099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Мочевина реагент для определения (UREA)на биохимических анализаторах Beckman Coulter серии AU.кат.номер OSR6134 4 x 25 mL R1, 4 x 25 mL R2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9866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Реагент для УФ кинетического определения мочевины в сыворотке, плазме и моче человека на биохимических анализаторах серии AU, не менее 2400 тестов в упаковке. OSR6134        4 x 25 mL R1, 4 x 25 mL R2. Стабильность реагентов на борту -30дней.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3A3A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48D40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BA359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156 806,00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51AB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313 612,00  </w:t>
            </w:r>
          </w:p>
        </w:tc>
      </w:tr>
      <w:tr w:rsidR="007D3CE9" w:rsidRPr="007D3CE9" w14:paraId="4B9A98B8" w14:textId="77777777" w:rsidTr="007D3CE9">
        <w:trPr>
          <w:trHeight w:val="12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53CD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B544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Системный калибратор(System Calibrator)кат.номер.66300.  20 x 5 mLалибровочная сыворотка ,предназначенная для использования с реагентами Beckman CoulterSystem   на анализаторах Beckman Coulter серии AU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CAB7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Калибровочная сыворотка ,предназначенная для использования с реагентами Beckman CoulterSystem  анализаторах Beckman Coulter серии AU.  66300. 20 флаконов по 5 мл( альбумин ,АЛТ,АСТ,Общий белок,Мочевина,Креатинин,Глюкоза,общий и прямой билирубин,холестерин,ЛДГ,ГГТ и др)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C698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F6F37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A5B15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352 702,00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271F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352 702,00  </w:t>
            </w:r>
          </w:p>
        </w:tc>
      </w:tr>
      <w:tr w:rsidR="007D3CE9" w:rsidRPr="007D3CE9" w14:paraId="2EAF6DAE" w14:textId="77777777" w:rsidTr="007D3CE9">
        <w:trPr>
          <w:trHeight w:val="51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9720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56A7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Очищающий раствор (CLEANING SOLUTION),6x450мл.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2F12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Концентрат очищаещего раствора для биохимических анализаторв Beckman Coulter серии AU, 6х 450 мл. Основной промывочный раствор. 66039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7651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5E4C9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6A0F3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128 160,00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7160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128 160,00  </w:t>
            </w:r>
          </w:p>
        </w:tc>
      </w:tr>
      <w:tr w:rsidR="007D3CE9" w:rsidRPr="007D3CE9" w14:paraId="619E7E49" w14:textId="77777777" w:rsidTr="007D3CE9">
        <w:trPr>
          <w:trHeight w:val="10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8527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>11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F3F2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Промывочный раствор ( WASH SOLITION ) на биохимических анализаторах Beckman Coulter серии AU. Уп ( 6 канистр *2 литра ) кат.номер.OSR0001 6x 2 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6F65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Концентрат очищаещего раствора для биохимических анализаторв Beckman Coulter серии AU, 6х 2 л. Основной промывочный раствор. OSR0001 6x 2 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3F6B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5E1E3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7783D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241 085,00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8D89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241 085,00  </w:t>
            </w:r>
          </w:p>
        </w:tc>
      </w:tr>
      <w:tr w:rsidR="007D3CE9" w:rsidRPr="007D3CE9" w14:paraId="504E6808" w14:textId="77777777" w:rsidTr="007D3CE9">
        <w:trPr>
          <w:trHeight w:val="76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953B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C2B0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Чашечки для образцов 2,5 мл из пластика. В упаковке (100 шт)на биохимических анализаторах Beckman Coulter серии AU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B401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Чашечки для образцов 2,5 мл из пластика для использования в биохимических анализаторах серии AU, 100 шт в упаковке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4A94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4DCCC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72718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84 245,00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AB46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84 245,00  </w:t>
            </w:r>
          </w:p>
        </w:tc>
      </w:tr>
      <w:tr w:rsidR="007D3CE9" w:rsidRPr="007D3CE9" w14:paraId="563C7349" w14:textId="77777777" w:rsidTr="007D3CE9">
        <w:trPr>
          <w:trHeight w:val="72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DF4F" w14:textId="3B00CFCA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lastRenderedPageBreak/>
              <w:t>1</w:t>
            </w:r>
            <w:r w:rsidR="00427342">
              <w:rPr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C2D4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Набор годового обслуживания для биохимического анализатора  Beckman Coulter серии AU-480. 2 пластикого кейса с наборами запасных деталей для анализатора Beckman Coulter серии AU-480(Каталожный номер B66751)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EC7E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Набор годового обслуживания   . 2 пластикого кейса с наборами запасных деталей для анализатора Beckman Coulter серии AU-480.                                                                                                                                                  </w:t>
            </w:r>
            <w:r w:rsidRPr="007D3CE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Состав пластикового кейса №1  </w:t>
            </w:r>
            <w:r w:rsidRPr="007D3CE9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7D3CE9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1.Antistatic Brush 1 AU480 кат.номер MU854300 -Антистатическая щетка, для установки в модуль транспортера штативов. Для удаления пыли и предотвращения загрязнения лазерного датчика штативов и пробирок в транспортном модуле. кол-во  1-щётка.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2.Antistatic Brush 2 AU480 кат.номер MU854400-Антистатическая щетка, для установки в STAT модуль. Для удаления пыли и предотвращения загрязнения лазерного датчика в STST роторе. .кол-во  1-щётка.                                                                                        3. L-Shape Mix Bar   кат.номер MU826700-   Набор L-образных мешалок для позиции R2 в блоке смесителя. В наборе 3 мешалки.                                                                                                                                                   4. Spiral-Shape Mix Bar кат.номер MU959900- Набор S-образных мешалок для позиции R1 или S в блоке смесителя. В наборе 3 мешалки.                                                                                                                                    5.  S-Syringe  кат.номерZM011100-Шприц для проб в модуле шприцев. 1шприц .                                                                                                                                                                                         6.  R-Syringe кат.номер  ZM011200- Шприц для реагентов в модуле шприцев 1шприц.                                                                                                                                                                                 7.  Cuvette (5x5 mm in green case)  кат.номер MU846500.  Один набор кварцевых кювет в защитном пластиковом зеленом контейенере. В контейнере 10 кювет.                                                                                     8.Stylet Probe Cleaner  D 0,14 mm кат.номер  MU941300. Набор мандренов для прочистки иглы пробоотборника диаметром 0,14мм .                                                                                                                               </w:t>
            </w:r>
            <w:r w:rsidRPr="007D3CE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Состав пластикового кейса №2.          </w:t>
            </w:r>
            <w:r w:rsidRPr="007D3C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D3CE9">
              <w:rPr>
                <w:sz w:val="16"/>
                <w:szCs w:val="16"/>
                <w:lang w:eastAsia="ru-RU"/>
              </w:rPr>
              <w:t xml:space="preserve">1.  Tube Mounting Joints кат.номер MU842700. Прокладка силиконовая (MU842700), толщиной 1мм. между розеткой и клеммой клапана подачи растворов в моющей станции -1 прокладка.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 O Ring 2.8ID x 1.9, EPDM кат.номер.MU963800. Набор из 6 О-образных прокладок для станции промывки в клапане распределения воды. 1 набор (6 прокладок).                                                                         3. Sample Probe кат.номер MU993400. Игла пробоотборника. 1 игла.                                                                                                                                                                                                                 4.R probe кат.номер.MU995800. Игла дозатора реагентов. 1 игла.                                                                                                                                                                                                                5.Tube Joint кат.номер ZM113100 Набор соединительных переходников для промывочной станции. В одном наборе 3 переходника.                                                                                                                                                     6.DI Water filter кат.номер. ZM307900. Фильтр сетчатый для деионизированной воды из нержавеющей стали. 1 фильтр.                                                                                                                                                     7.Roller Tube  кат.номер MU962300. Набор трубок перистальтического насоса. В наборе 2 трубки.                                                                                                                                          8.Photometer Lampкат.номер MU988800. Лампа галогеновая фотометрическая 12В, 20W. 1 лампа.                                                                                                                                                      </w:t>
            </w:r>
            <w:r w:rsidRPr="007D3C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BA7CB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0E0B3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91794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1 271 416,00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7FFB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1 271 416,00  </w:t>
            </w:r>
          </w:p>
        </w:tc>
      </w:tr>
      <w:tr w:rsidR="007D3CE9" w:rsidRPr="007D3CE9" w14:paraId="652F3D20" w14:textId="77777777" w:rsidTr="007D3CE9">
        <w:trPr>
          <w:trHeight w:val="289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8CB6" w14:textId="3F5BD488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>1</w:t>
            </w:r>
            <w:r w:rsidR="00427342">
              <w:rPr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101D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С-реактивный белок OSR6147.  Реагент для определения С-реактивного белка на биохимических анализаторах Beckman Coulter серии AU  480                                     R1 -4х 14 мл ,   R2- 4х 6мл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F4E2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С-реактивный белок.OSR6147   4 x 14 mL R1, 4 x 6 mL R2     не менее 800 тестов в упаковке.                                                                        R1 -4х 14 мл  ,   R2- 4х 6мл  для биохимических анализаторов серии AU480.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85D3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1D615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EA2B9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305 705,00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446F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305 705,00  </w:t>
            </w:r>
          </w:p>
        </w:tc>
      </w:tr>
      <w:tr w:rsidR="007D3CE9" w:rsidRPr="007D3CE9" w14:paraId="2CBCC9DD" w14:textId="77777777" w:rsidTr="007D3CE9">
        <w:trPr>
          <w:trHeight w:val="87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D68E" w14:textId="1C799AB3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>1</w:t>
            </w:r>
            <w:r w:rsidR="00427342">
              <w:rPr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EEEF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Мультикалибратор сывороточных белков(Serum Protein Multi-Calibrator 1)  на биохимических анализаторах Beckman Coulter серии AU                                                        1. Калибр 1 (белый) 1 фл - 2 мл                  </w:t>
            </w:r>
            <w:r w:rsidRPr="007D3CE9">
              <w:rPr>
                <w:sz w:val="16"/>
                <w:szCs w:val="16"/>
                <w:lang w:eastAsia="ru-RU"/>
              </w:rPr>
              <w:br/>
              <w:t>2. Калибр 1 (желтый) 1 фл - 2 мл</w:t>
            </w:r>
            <w:r w:rsidRPr="007D3CE9">
              <w:rPr>
                <w:sz w:val="16"/>
                <w:szCs w:val="16"/>
                <w:lang w:eastAsia="ru-RU"/>
              </w:rPr>
              <w:br/>
              <w:t>3. Калибр 1 (оранжевый) 1 фл - 2 мл</w:t>
            </w:r>
            <w:r w:rsidRPr="007D3CE9">
              <w:rPr>
                <w:sz w:val="16"/>
                <w:szCs w:val="16"/>
                <w:lang w:eastAsia="ru-RU"/>
              </w:rPr>
              <w:br/>
              <w:t>4. Калибр 1 (красный) 1 фл - 2 мл</w:t>
            </w:r>
            <w:r w:rsidRPr="007D3CE9">
              <w:rPr>
                <w:sz w:val="16"/>
                <w:szCs w:val="16"/>
                <w:lang w:eastAsia="ru-RU"/>
              </w:rPr>
              <w:br/>
              <w:t>5. Калибр 1 (черный) 1 фл - 2 мл</w:t>
            </w:r>
            <w:r w:rsidRPr="007D3CE9">
              <w:rPr>
                <w:sz w:val="16"/>
                <w:szCs w:val="16"/>
                <w:lang w:eastAsia="ru-RU"/>
              </w:rPr>
              <w:br/>
              <w:t>6. Калибр 1 (зеленый) 1 фл - 2 мл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2F81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Мультикалибратор сывороточных белков. ODR3021 на биохимических анализаторах Beckman Coulter серии AU  </w:t>
            </w:r>
            <w:r w:rsidRPr="007D3CE9">
              <w:rPr>
                <w:sz w:val="16"/>
                <w:szCs w:val="16"/>
                <w:lang w:eastAsia="ru-RU"/>
              </w:rPr>
              <w:br/>
              <w:t>1 x 2 mL Calibrator 1 (White Cap)</w:t>
            </w:r>
            <w:r w:rsidRPr="007D3CE9">
              <w:rPr>
                <w:sz w:val="16"/>
                <w:szCs w:val="16"/>
                <w:lang w:eastAsia="ru-RU"/>
              </w:rPr>
              <w:br/>
              <w:t>1 x 2 mL Calibrator 2 (Yellow Cap)</w:t>
            </w:r>
            <w:r w:rsidRPr="007D3CE9">
              <w:rPr>
                <w:sz w:val="16"/>
                <w:szCs w:val="16"/>
                <w:lang w:eastAsia="ru-RU"/>
              </w:rPr>
              <w:br/>
              <w:t>1 x 2 mL Calibrator 3 (Orange Cap)</w:t>
            </w:r>
            <w:r w:rsidRPr="007D3CE9">
              <w:rPr>
                <w:sz w:val="16"/>
                <w:szCs w:val="16"/>
                <w:lang w:eastAsia="ru-RU"/>
              </w:rPr>
              <w:br/>
              <w:t>1 x 2 mL Calibrator 4 (Red Cap)</w:t>
            </w:r>
            <w:r w:rsidRPr="007D3CE9">
              <w:rPr>
                <w:sz w:val="16"/>
                <w:szCs w:val="16"/>
                <w:lang w:eastAsia="ru-RU"/>
              </w:rPr>
              <w:br/>
              <w:t>1 x 2 mL Calibrator 5 (Black Cap)</w:t>
            </w:r>
            <w:r w:rsidRPr="007D3CE9">
              <w:rPr>
                <w:sz w:val="16"/>
                <w:szCs w:val="16"/>
                <w:lang w:eastAsia="ru-RU"/>
              </w:rPr>
              <w:br/>
              <w:t>1 x 2 mL Calibrator 6 (Green Cap)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11D3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19AB5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8B712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365 147,00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F28C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365 147,00  </w:t>
            </w:r>
          </w:p>
        </w:tc>
      </w:tr>
      <w:tr w:rsidR="007D3CE9" w:rsidRPr="007D3CE9" w14:paraId="78F27ADF" w14:textId="77777777" w:rsidTr="007D3CE9">
        <w:trPr>
          <w:trHeight w:val="12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F76E" w14:textId="5E5800DD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lastRenderedPageBreak/>
              <w:t>1</w:t>
            </w:r>
            <w:r w:rsidR="00427342">
              <w:rPr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1020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Контрольная сыворотка ITA 1. на биохимических анализаторах Beckman Coulter серии AU   </w:t>
            </w:r>
            <w:r w:rsidRPr="007D3CE9">
              <w:rPr>
                <w:sz w:val="16"/>
                <w:szCs w:val="16"/>
                <w:lang w:eastAsia="ru-RU"/>
              </w:rPr>
              <w:br/>
              <w:t xml:space="preserve">(CONTROL SERUM ITA 1)ODC0014.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B4F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ODC0014. 6 x 2 mL (Yellow Cap)Контроль на основе лиофилизированной человеческой</w:t>
            </w:r>
            <w:r w:rsidRPr="007D3CE9">
              <w:rPr>
                <w:sz w:val="16"/>
                <w:szCs w:val="16"/>
                <w:lang w:eastAsia="ru-RU"/>
              </w:rPr>
              <w:br/>
              <w:t xml:space="preserve">сыворотки, предназначенный для использования в комбинации с контрольными сыворотками ITA ODC0015 и ODC0016.     6 x 2 мл  (с желтой крышкой)на биохимических анализаторах Beckman Coulter серии AU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5DD0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2E5C8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5EEBE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260 757,00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B4A1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260 757,00  </w:t>
            </w:r>
          </w:p>
        </w:tc>
      </w:tr>
      <w:tr w:rsidR="007D3CE9" w:rsidRPr="007D3CE9" w14:paraId="360BD4B4" w14:textId="77777777" w:rsidTr="007D3CE9">
        <w:trPr>
          <w:trHeight w:val="98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BCEB" w14:textId="690CB6DC" w:rsidR="007D3CE9" w:rsidRPr="007D3CE9" w:rsidRDefault="00427342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kk-KZ" w:eastAsia="ru-RU"/>
              </w:rPr>
              <w:t>17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393E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Контрольная сыворотка ITA 2. на биохимических анализаторах Beckman Coulter серии AU   </w:t>
            </w:r>
            <w:r w:rsidRPr="007D3CE9">
              <w:rPr>
                <w:sz w:val="16"/>
                <w:szCs w:val="16"/>
                <w:lang w:eastAsia="ru-RU"/>
              </w:rPr>
              <w:br/>
              <w:t>(CONTROL SERUM ITA 2)ODC0015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F05E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ODC0015. 6 x 2 mL (RED Cap)Контроль на основе лиофилизированной человеческой</w:t>
            </w:r>
            <w:r w:rsidRPr="007D3CE9">
              <w:rPr>
                <w:sz w:val="16"/>
                <w:szCs w:val="16"/>
                <w:lang w:eastAsia="ru-RU"/>
              </w:rPr>
              <w:br/>
              <w:t xml:space="preserve">сыворотки, предназначенный для использования в комбинации с контрольными сыворотками ITA ODC0014 и ODC0016.        6  x 2 мл  (с красной крышкой)   на биохимических анализаторах Beckman Coulter серии AU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0EC2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8DC55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950AC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260 757,00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8BE6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260 757,00  </w:t>
            </w:r>
          </w:p>
        </w:tc>
      </w:tr>
      <w:tr w:rsidR="007D3CE9" w:rsidRPr="007D3CE9" w14:paraId="4BD138F2" w14:textId="77777777" w:rsidTr="007D3CE9">
        <w:trPr>
          <w:trHeight w:val="57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CCEC" w14:textId="2F8906A7" w:rsidR="007D3CE9" w:rsidRPr="007D3CE9" w:rsidRDefault="00427342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85DA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Контрольная сыворотка ITA 3. на биохимических анализаторах Beckman Coulter серии AU   </w:t>
            </w:r>
            <w:r w:rsidRPr="007D3CE9">
              <w:rPr>
                <w:sz w:val="16"/>
                <w:szCs w:val="16"/>
                <w:lang w:eastAsia="ru-RU"/>
              </w:rPr>
              <w:br/>
              <w:t>(CONTROL SERUM ITA3)ODC0016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C973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ODC0016. 6 x 2 mL (BLU Cap)Контроль на основе лиофилизированной человеческой</w:t>
            </w:r>
            <w:r w:rsidRPr="007D3CE9">
              <w:rPr>
                <w:sz w:val="16"/>
                <w:szCs w:val="16"/>
                <w:lang w:eastAsia="ru-RU"/>
              </w:rPr>
              <w:br/>
              <w:t xml:space="preserve">сыворотки, предназначенный для использования в комбинации с контрольными сыворотками ITA ODC0014 и ODC0015.    6 x 2 мл  (с синей крышкой) на биохимических анализаторах Beckman Coulter серии AU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FEAA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AC14F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6CFC8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260 757,00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34ED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260 757,00  </w:t>
            </w:r>
          </w:p>
        </w:tc>
      </w:tr>
      <w:tr w:rsidR="007D3CE9" w:rsidRPr="007D3CE9" w14:paraId="3D2C049F" w14:textId="77777777" w:rsidTr="007D3CE9">
        <w:trPr>
          <w:trHeight w:val="21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7561" w14:textId="445C8CC9" w:rsidR="007D3CE9" w:rsidRPr="00427342" w:rsidRDefault="00427342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val="kk-KZ"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DF6F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Контрольная сыворотка уровень 1(CONTROL SERUM) на биохимических анализаторах Beckman Coulter серии AU кат.номер ODC003 20x5 ml ( Green Cap)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6CF4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Контрольный материал первого уровняна основе лиофилизированной человеческой сыворотки,предназначенный для мониторинга аналитических характеристик реагентов системы,используемыйна биохимических анализаторах серии AU.  ODC003 20x5 ml ( Green Cap)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F5B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2E36C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B6625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324 884,00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9752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324 884,00  </w:t>
            </w:r>
          </w:p>
        </w:tc>
      </w:tr>
      <w:tr w:rsidR="007D3CE9" w:rsidRPr="007D3CE9" w14:paraId="278E8F82" w14:textId="77777777" w:rsidTr="007D3CE9">
        <w:trPr>
          <w:trHeight w:val="42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2DD0" w14:textId="4CDF61C5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>2</w:t>
            </w:r>
            <w:r w:rsidR="00427342">
              <w:rPr>
                <w:sz w:val="16"/>
                <w:szCs w:val="16"/>
                <w:lang w:val="kk-KZ" w:eastAsia="ru-RU"/>
              </w:rPr>
              <w:t>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6D89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Контрольная сыворотка уровень 2(CONTROL SERUM) на биохимических анализаторах Beckman Coulter серии AU кат.номер ODC004 20x5 ml ( Red Cap)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0CF7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Контрольный материал второго уровняна основе лиофилизированной человеческой сыворотки,предназначенный для мониторинга аналитических характеристик реагентов системы,используемыйна биохимических анализаторах серии AU.  ODC004 20x5 ml ( Red Cap)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44A9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7D492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2C252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eastAsia="ru-RU"/>
              </w:rPr>
              <w:t xml:space="preserve">324 884,00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C977" w14:textId="77777777" w:rsidR="007D3CE9" w:rsidRPr="007D3CE9" w:rsidRDefault="007D3CE9" w:rsidP="007D3CE9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D3CE9">
              <w:rPr>
                <w:sz w:val="16"/>
                <w:szCs w:val="16"/>
                <w:lang w:val="kk-KZ" w:eastAsia="ru-RU"/>
              </w:rPr>
              <w:t xml:space="preserve">324 884,00  </w:t>
            </w:r>
          </w:p>
        </w:tc>
      </w:tr>
    </w:tbl>
    <w:p w14:paraId="6A02C210" w14:textId="77777777" w:rsidR="007D3CE9" w:rsidRDefault="007D3CE9">
      <w:pPr>
        <w:ind w:left="390"/>
        <w:rPr>
          <w:b/>
          <w:sz w:val="18"/>
          <w:lang w:val="kk-KZ"/>
        </w:rPr>
      </w:pPr>
    </w:p>
    <w:p w14:paraId="3C6188CC" w14:textId="77777777" w:rsidR="007D3CE9" w:rsidRDefault="007D3CE9">
      <w:pPr>
        <w:ind w:left="390"/>
        <w:rPr>
          <w:b/>
          <w:sz w:val="18"/>
          <w:lang w:val="kk-KZ"/>
        </w:rPr>
      </w:pPr>
    </w:p>
    <w:p w14:paraId="14679196" w14:textId="06DBE15E" w:rsidR="0005729E" w:rsidRPr="009C0E06" w:rsidRDefault="00517A04">
      <w:pPr>
        <w:ind w:left="390"/>
        <w:rPr>
          <w:sz w:val="18"/>
          <w:lang w:val="kk-KZ"/>
        </w:rPr>
      </w:pPr>
      <w:r w:rsidRPr="009C0E06">
        <w:rPr>
          <w:b/>
          <w:sz w:val="18"/>
          <w:lang w:val="kk-KZ"/>
        </w:rPr>
        <w:t>Тауарларды</w:t>
      </w:r>
      <w:r w:rsidRPr="009C0E06">
        <w:rPr>
          <w:b/>
          <w:spacing w:val="5"/>
          <w:sz w:val="18"/>
          <w:lang w:val="kk-KZ"/>
        </w:rPr>
        <w:t xml:space="preserve"> </w:t>
      </w:r>
      <w:r w:rsidRPr="009C0E06">
        <w:rPr>
          <w:b/>
          <w:sz w:val="18"/>
          <w:lang w:val="kk-KZ"/>
        </w:rPr>
        <w:t>жеткізу</w:t>
      </w:r>
      <w:r w:rsidRPr="009C0E06">
        <w:rPr>
          <w:b/>
          <w:spacing w:val="-1"/>
          <w:sz w:val="18"/>
          <w:lang w:val="kk-KZ"/>
        </w:rPr>
        <w:t xml:space="preserve"> </w:t>
      </w:r>
      <w:r w:rsidRPr="009C0E06">
        <w:rPr>
          <w:b/>
          <w:sz w:val="18"/>
          <w:lang w:val="kk-KZ"/>
        </w:rPr>
        <w:t>орны:</w:t>
      </w:r>
      <w:r w:rsidRPr="009C0E06">
        <w:rPr>
          <w:b/>
          <w:spacing w:val="5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Алматы</w:t>
      </w:r>
      <w:r w:rsidRPr="009C0E06">
        <w:rPr>
          <w:spacing w:val="5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қаласы,</w:t>
      </w:r>
      <w:r w:rsidRPr="009C0E06">
        <w:rPr>
          <w:spacing w:val="1"/>
          <w:sz w:val="18"/>
          <w:lang w:val="kk-KZ"/>
        </w:rPr>
        <w:t xml:space="preserve"> </w:t>
      </w:r>
      <w:r w:rsidR="00066581" w:rsidRPr="00066581">
        <w:rPr>
          <w:sz w:val="18"/>
          <w:lang w:val="kk-KZ"/>
        </w:rPr>
        <w:t>ЖАНГЕЛЬДИНА, 28/20</w:t>
      </w:r>
      <w:r w:rsidR="00066581">
        <w:rPr>
          <w:sz w:val="18"/>
          <w:lang w:val="kk-KZ"/>
        </w:rPr>
        <w:t xml:space="preserve"> көшесі</w:t>
      </w:r>
      <w:r w:rsidRPr="009C0E06">
        <w:rPr>
          <w:sz w:val="18"/>
          <w:lang w:val="kk-KZ"/>
        </w:rPr>
        <w:t>,</w:t>
      </w:r>
      <w:r w:rsidRPr="009C0E06">
        <w:rPr>
          <w:spacing w:val="5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дәріхана</w:t>
      </w:r>
      <w:r w:rsidRPr="009C0E06">
        <w:rPr>
          <w:spacing w:val="5"/>
          <w:sz w:val="18"/>
          <w:lang w:val="kk-KZ"/>
        </w:rPr>
        <w:t xml:space="preserve"> </w:t>
      </w:r>
      <w:r w:rsidRPr="009C0E06">
        <w:rPr>
          <w:spacing w:val="-2"/>
          <w:sz w:val="18"/>
          <w:lang w:val="kk-KZ"/>
        </w:rPr>
        <w:t>қоймасы</w:t>
      </w:r>
    </w:p>
    <w:p w14:paraId="6448E0F6" w14:textId="77777777" w:rsidR="0005729E" w:rsidRPr="009C0E06" w:rsidRDefault="00517A04">
      <w:pPr>
        <w:spacing w:before="14"/>
        <w:ind w:left="390"/>
        <w:rPr>
          <w:sz w:val="18"/>
          <w:lang w:val="kk-KZ"/>
        </w:rPr>
      </w:pPr>
      <w:r w:rsidRPr="009C0E06">
        <w:rPr>
          <w:b/>
          <w:sz w:val="18"/>
          <w:lang w:val="kk-KZ"/>
        </w:rPr>
        <w:t>Жеткізу</w:t>
      </w:r>
      <w:r w:rsidRPr="009C0E06">
        <w:rPr>
          <w:b/>
          <w:spacing w:val="-1"/>
          <w:sz w:val="18"/>
          <w:lang w:val="kk-KZ"/>
        </w:rPr>
        <w:t xml:space="preserve"> </w:t>
      </w:r>
      <w:r w:rsidRPr="009C0E06">
        <w:rPr>
          <w:b/>
          <w:sz w:val="18"/>
          <w:lang w:val="kk-KZ"/>
        </w:rPr>
        <w:t>мерзімі</w:t>
      </w:r>
      <w:r w:rsidRPr="009C0E06">
        <w:rPr>
          <w:b/>
          <w:spacing w:val="2"/>
          <w:sz w:val="18"/>
          <w:lang w:val="kk-KZ"/>
        </w:rPr>
        <w:t xml:space="preserve"> </w:t>
      </w:r>
      <w:r w:rsidRPr="009C0E06">
        <w:rPr>
          <w:b/>
          <w:sz w:val="18"/>
          <w:lang w:val="kk-KZ"/>
        </w:rPr>
        <w:t>мен</w:t>
      </w:r>
      <w:r w:rsidRPr="009C0E06">
        <w:rPr>
          <w:b/>
          <w:spacing w:val="4"/>
          <w:sz w:val="18"/>
          <w:lang w:val="kk-KZ"/>
        </w:rPr>
        <w:t xml:space="preserve"> </w:t>
      </w:r>
      <w:r w:rsidRPr="009C0E06">
        <w:rPr>
          <w:b/>
          <w:sz w:val="18"/>
          <w:lang w:val="kk-KZ"/>
        </w:rPr>
        <w:t>шарттары:</w:t>
      </w:r>
      <w:r w:rsidRPr="009C0E06">
        <w:rPr>
          <w:b/>
          <w:spacing w:val="2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тапсырыс</w:t>
      </w:r>
      <w:r w:rsidRPr="009C0E06">
        <w:rPr>
          <w:spacing w:val="-1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берушіден</w:t>
      </w:r>
      <w:r w:rsidRPr="009C0E06">
        <w:rPr>
          <w:spacing w:val="6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өтінім</w:t>
      </w:r>
      <w:r w:rsidRPr="009C0E06">
        <w:rPr>
          <w:spacing w:val="3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алған</w:t>
      </w:r>
      <w:r w:rsidRPr="009C0E06">
        <w:rPr>
          <w:spacing w:val="1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күннен</w:t>
      </w:r>
      <w:r w:rsidRPr="009C0E06">
        <w:rPr>
          <w:spacing w:val="2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бастап</w:t>
      </w:r>
      <w:r w:rsidRPr="009C0E06">
        <w:rPr>
          <w:spacing w:val="9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үш</w:t>
      </w:r>
      <w:r w:rsidRPr="009C0E06">
        <w:rPr>
          <w:spacing w:val="2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күн</w:t>
      </w:r>
      <w:r w:rsidRPr="009C0E06">
        <w:rPr>
          <w:spacing w:val="2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ішінде.</w:t>
      </w:r>
      <w:r w:rsidRPr="009C0E06">
        <w:rPr>
          <w:spacing w:val="5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Жеткізу</w:t>
      </w:r>
      <w:r w:rsidRPr="009C0E06">
        <w:rPr>
          <w:spacing w:val="-6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DDP</w:t>
      </w:r>
      <w:r w:rsidRPr="009C0E06">
        <w:rPr>
          <w:spacing w:val="3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ИНКОТЕРМС</w:t>
      </w:r>
      <w:r w:rsidRPr="009C0E06">
        <w:rPr>
          <w:spacing w:val="1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2020</w:t>
      </w:r>
      <w:r w:rsidRPr="009C0E06">
        <w:rPr>
          <w:spacing w:val="3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шарттарымен</w:t>
      </w:r>
      <w:r w:rsidRPr="009C0E06">
        <w:rPr>
          <w:spacing w:val="2"/>
          <w:sz w:val="18"/>
          <w:lang w:val="kk-KZ"/>
        </w:rPr>
        <w:t xml:space="preserve"> </w:t>
      </w:r>
      <w:r w:rsidRPr="009C0E06">
        <w:rPr>
          <w:sz w:val="18"/>
          <w:lang w:val="kk-KZ"/>
        </w:rPr>
        <w:t>жүзеге</w:t>
      </w:r>
      <w:r w:rsidRPr="009C0E06">
        <w:rPr>
          <w:spacing w:val="4"/>
          <w:sz w:val="18"/>
          <w:lang w:val="kk-KZ"/>
        </w:rPr>
        <w:t xml:space="preserve"> </w:t>
      </w:r>
      <w:r w:rsidRPr="009C0E06">
        <w:rPr>
          <w:spacing w:val="-2"/>
          <w:sz w:val="18"/>
          <w:lang w:val="kk-KZ"/>
        </w:rPr>
        <w:t>асырылады.</w:t>
      </w:r>
    </w:p>
    <w:p w14:paraId="5AEB3A6C" w14:textId="77777777" w:rsidR="0005729E" w:rsidRPr="009C0E06" w:rsidRDefault="0005729E">
      <w:pPr>
        <w:pStyle w:val="a3"/>
        <w:spacing w:before="33"/>
        <w:rPr>
          <w:lang w:val="kk-KZ"/>
        </w:rPr>
      </w:pPr>
    </w:p>
    <w:p w14:paraId="0D2D2125" w14:textId="77777777" w:rsidR="0005729E" w:rsidRPr="009C0E06" w:rsidRDefault="00517A04">
      <w:pPr>
        <w:pStyle w:val="a3"/>
        <w:spacing w:line="261" w:lineRule="auto"/>
        <w:ind w:left="390" w:right="13"/>
        <w:rPr>
          <w:lang w:val="kk-KZ"/>
        </w:rPr>
      </w:pPr>
      <w:r w:rsidRPr="009C0E06">
        <w:rPr>
          <w:lang w:val="kk-KZ"/>
        </w:rPr>
        <w:t>Әлеуетті өнім беруші баға ұсынысын берудің соңғы мерзімі өткенге дейін жабық күйде тек бір ғана</w:t>
      </w:r>
      <w:r w:rsidRPr="009C0E06">
        <w:rPr>
          <w:spacing w:val="24"/>
          <w:lang w:val="kk-KZ"/>
        </w:rPr>
        <w:t xml:space="preserve"> </w:t>
      </w:r>
      <w:r w:rsidRPr="009C0E06">
        <w:rPr>
          <w:lang w:val="kk-KZ"/>
        </w:rPr>
        <w:t>баға ұсынысын береді. Конверт осы Қағидаларға 2-қосымшаға сәйкес нысан бойынша баға ұсынысын, тапсырыс беруші немесе</w:t>
      </w:r>
      <w:r w:rsidRPr="009C0E06">
        <w:rPr>
          <w:spacing w:val="12"/>
          <w:lang w:val="kk-KZ"/>
        </w:rPr>
        <w:t xml:space="preserve"> </w:t>
      </w:r>
      <w:r w:rsidRPr="009C0E06">
        <w:rPr>
          <w:lang w:val="kk-KZ"/>
        </w:rPr>
        <w:t>сатып алуды ұйымдастырушы белгілеген мерзімде лицензиялау</w:t>
      </w:r>
      <w:r w:rsidRPr="009C0E06">
        <w:rPr>
          <w:spacing w:val="-3"/>
          <w:lang w:val="kk-KZ"/>
        </w:rPr>
        <w:t xml:space="preserve"> </w:t>
      </w:r>
      <w:r w:rsidRPr="009C0E06">
        <w:rPr>
          <w:lang w:val="kk-KZ"/>
        </w:rPr>
        <w:t>немесе рұқсат беру</w:t>
      </w:r>
      <w:r w:rsidRPr="009C0E06">
        <w:rPr>
          <w:spacing w:val="-3"/>
          <w:lang w:val="kk-KZ"/>
        </w:rPr>
        <w:t xml:space="preserve"> </w:t>
      </w:r>
      <w:r w:rsidRPr="009C0E06">
        <w:rPr>
          <w:lang w:val="kk-KZ"/>
        </w:rPr>
        <w:t>рәсімі арқылы рұқсат беру</w:t>
      </w:r>
      <w:r w:rsidRPr="009C0E06">
        <w:rPr>
          <w:spacing w:val="-3"/>
          <w:lang w:val="kk-KZ"/>
        </w:rPr>
        <w:t xml:space="preserve"> </w:t>
      </w:r>
      <w:r w:rsidRPr="009C0E06">
        <w:rPr>
          <w:lang w:val="kk-KZ"/>
        </w:rPr>
        <w:t>органдары жүзеге асыратын қызметті немесе</w:t>
      </w:r>
    </w:p>
    <w:p w14:paraId="71B056EF" w14:textId="77777777" w:rsidR="0005729E" w:rsidRPr="009C0E06" w:rsidRDefault="00517A04">
      <w:pPr>
        <w:pStyle w:val="a3"/>
        <w:spacing w:before="83" w:line="256" w:lineRule="auto"/>
        <w:ind w:left="390" w:right="13"/>
        <w:rPr>
          <w:lang w:val="kk-KZ"/>
        </w:rPr>
      </w:pPr>
      <w:r w:rsidRPr="009C0E06">
        <w:rPr>
          <w:lang w:val="kk-KZ"/>
        </w:rPr>
        <w:t>әрекеттерді (операцияны) жүзеге асыруға жеке немесе заңды тұлғаның құқығын растайтын рұқсатты, сондай-ақ ұсынылатын дәрілік заттардың және (немесе) медициналық бұйымдардың осы Қағидалардың 11-тармағында көзделген шарттарға сәйкестігін растайтын құжаттар, сондай-ақ фармацевтикалық көрсетілетін қызметтердің сипаттамасы мен көлемін қамтиды.</w:t>
      </w:r>
    </w:p>
    <w:p w14:paraId="1503FB66" w14:textId="77777777" w:rsidR="0005729E" w:rsidRPr="009C0E06" w:rsidRDefault="0005729E">
      <w:pPr>
        <w:pStyle w:val="a3"/>
        <w:spacing w:before="17"/>
        <w:rPr>
          <w:lang w:val="kk-KZ"/>
        </w:rPr>
      </w:pPr>
    </w:p>
    <w:p w14:paraId="54D0332C" w14:textId="77777777" w:rsidR="0005729E" w:rsidRPr="009C0E06" w:rsidRDefault="00517A04">
      <w:pPr>
        <w:pStyle w:val="a3"/>
        <w:spacing w:before="1" w:line="261" w:lineRule="auto"/>
        <w:ind w:left="390" w:right="13"/>
        <w:rPr>
          <w:lang w:val="kk-KZ"/>
        </w:rPr>
      </w:pPr>
      <w:r w:rsidRPr="009C0E06">
        <w:rPr>
          <w:lang w:val="kk-KZ"/>
        </w:rPr>
        <w:t>Әлеуетті өнім берушінің баға ұсынысын беруі сұратудың және Қағидаларға сәйкес нысан бойынша үлгілік сатып алу</w:t>
      </w:r>
      <w:r w:rsidRPr="009C0E06">
        <w:rPr>
          <w:spacing w:val="-2"/>
          <w:lang w:val="kk-KZ"/>
        </w:rPr>
        <w:t xml:space="preserve"> </w:t>
      </w:r>
      <w:r w:rsidRPr="009C0E06">
        <w:rPr>
          <w:lang w:val="kk-KZ"/>
        </w:rPr>
        <w:t>шартының немесе фармацевтикалық қызметтер көрсету</w:t>
      </w:r>
      <w:r w:rsidRPr="009C0E06">
        <w:rPr>
          <w:spacing w:val="-2"/>
          <w:lang w:val="kk-KZ"/>
        </w:rPr>
        <w:t xml:space="preserve"> </w:t>
      </w:r>
      <w:r w:rsidRPr="009C0E06">
        <w:rPr>
          <w:lang w:val="kk-KZ"/>
        </w:rPr>
        <w:t>шартының талаптары сақталып, дәрілік заттарды және (немесе) медициналық бұйымдарды жеткізуді жүзеге асыруға немесе фармацевтикалық қызметтер көрсетуге оның келісімін білдіретін нысан болып табылады.</w:t>
      </w:r>
    </w:p>
    <w:p w14:paraId="524804E3" w14:textId="77777777" w:rsidR="0005729E" w:rsidRPr="009C0E06" w:rsidRDefault="0005729E">
      <w:pPr>
        <w:pStyle w:val="a3"/>
        <w:spacing w:before="14"/>
        <w:rPr>
          <w:lang w:val="kk-KZ"/>
        </w:rPr>
      </w:pPr>
    </w:p>
    <w:p w14:paraId="2FF05381" w14:textId="46198EB6" w:rsidR="0005729E" w:rsidRDefault="00517A04">
      <w:pPr>
        <w:ind w:left="390"/>
        <w:rPr>
          <w:sz w:val="18"/>
        </w:rPr>
      </w:pPr>
      <w:r>
        <w:rPr>
          <w:b/>
          <w:sz w:val="18"/>
        </w:rPr>
        <w:t>Место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поставки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товаров:</w:t>
      </w:r>
      <w:r>
        <w:rPr>
          <w:b/>
          <w:spacing w:val="4"/>
          <w:sz w:val="18"/>
        </w:rPr>
        <w:t xml:space="preserve"> </w:t>
      </w:r>
      <w:r>
        <w:rPr>
          <w:sz w:val="18"/>
        </w:rPr>
        <w:t>город</w:t>
      </w:r>
      <w:r>
        <w:rPr>
          <w:spacing w:val="-1"/>
          <w:sz w:val="18"/>
        </w:rPr>
        <w:t xml:space="preserve"> </w:t>
      </w:r>
      <w:r>
        <w:rPr>
          <w:sz w:val="18"/>
        </w:rPr>
        <w:t>Алматы,</w:t>
      </w:r>
      <w:r>
        <w:rPr>
          <w:spacing w:val="2"/>
          <w:sz w:val="18"/>
        </w:rPr>
        <w:t xml:space="preserve"> </w:t>
      </w:r>
      <w:r w:rsidR="000F031E">
        <w:rPr>
          <w:sz w:val="18"/>
        </w:rPr>
        <w:t xml:space="preserve">улица </w:t>
      </w:r>
      <w:r w:rsidR="00066581" w:rsidRPr="00066581">
        <w:rPr>
          <w:sz w:val="18"/>
        </w:rPr>
        <w:t>ЖАНГЕЛЬДИНА, 28/20</w:t>
      </w:r>
      <w:r w:rsidR="008A5CE6">
        <w:rPr>
          <w:sz w:val="18"/>
        </w:rPr>
        <w:t xml:space="preserve">, </w:t>
      </w:r>
      <w:r w:rsidR="008A5CE6">
        <w:rPr>
          <w:spacing w:val="-2"/>
          <w:sz w:val="18"/>
        </w:rPr>
        <w:t>аптечный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склад</w:t>
      </w:r>
    </w:p>
    <w:p w14:paraId="31C049F1" w14:textId="77777777" w:rsidR="0005729E" w:rsidRDefault="00517A04">
      <w:pPr>
        <w:pStyle w:val="a3"/>
        <w:spacing w:before="14"/>
        <w:ind w:left="39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A36895" wp14:editId="1FEFF047">
                <wp:simplePos x="0" y="0"/>
                <wp:positionH relativeFrom="page">
                  <wp:posOffset>432816</wp:posOffset>
                </wp:positionH>
                <wp:positionV relativeFrom="paragraph">
                  <wp:posOffset>155250</wp:posOffset>
                </wp:positionV>
                <wp:extent cx="985139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13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1390" h="18415">
                              <a:moveTo>
                                <a:pt x="985113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9851136" y="18287"/>
                              </a:lnTo>
                              <a:lnTo>
                                <a:pt x="9851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FDCCD" id="Graphic 3" o:spid="_x0000_s1026" style="position:absolute;margin-left:34.1pt;margin-top:12.2pt;width:775.7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513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" path="m9851136,l,,,18287r9851136,l98511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условия</w:t>
      </w:r>
      <w:r>
        <w:rPr>
          <w:b/>
          <w:spacing w:val="-4"/>
        </w:rPr>
        <w:t xml:space="preserve"> </w:t>
      </w:r>
      <w:r>
        <w:rPr>
          <w:b/>
        </w:rPr>
        <w:t>поставки</w:t>
      </w:r>
      <w:r>
        <w:t>: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течении</w:t>
      </w:r>
      <w:r>
        <w:rPr>
          <w:spacing w:val="-7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заказчика. Поставка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DDP</w:t>
      </w:r>
      <w:r>
        <w:rPr>
          <w:spacing w:val="-3"/>
        </w:rPr>
        <w:t xml:space="preserve"> </w:t>
      </w:r>
      <w:r>
        <w:t>ИНКОТЕРМС</w:t>
      </w:r>
      <w:r>
        <w:rPr>
          <w:spacing w:val="-8"/>
        </w:rPr>
        <w:t xml:space="preserve"> </w:t>
      </w:r>
      <w:r>
        <w:rPr>
          <w:spacing w:val="-2"/>
        </w:rPr>
        <w:t>2020.</w:t>
      </w:r>
    </w:p>
    <w:p w14:paraId="38E1605E" w14:textId="77777777" w:rsidR="0005729E" w:rsidRDefault="00517A04">
      <w:pPr>
        <w:pStyle w:val="a3"/>
        <w:spacing w:before="201"/>
        <w:ind w:left="390" w:right="124"/>
        <w:jc w:val="both"/>
      </w:pPr>
      <w:r>
        <w:t>Потенциальный</w:t>
      </w:r>
      <w:r>
        <w:rPr>
          <w:spacing w:val="-1"/>
        </w:rPr>
        <w:t xml:space="preserve"> </w:t>
      </w:r>
      <w:r>
        <w:t>поставщик</w:t>
      </w:r>
      <w:r>
        <w:rPr>
          <w:spacing w:val="-2"/>
        </w:rPr>
        <w:t xml:space="preserve"> </w:t>
      </w:r>
      <w:r>
        <w:t>до истечения окончательного срока представления ценовых предложений представляет только одно ценовое предложение</w:t>
      </w:r>
      <w:r>
        <w:rPr>
          <w:spacing w:val="-4"/>
        </w:rPr>
        <w:t xml:space="preserve"> </w:t>
      </w:r>
      <w:r>
        <w:t>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</w:t>
      </w:r>
      <w:r>
        <w:rPr>
          <w:spacing w:val="-4"/>
        </w:rPr>
        <w:t xml:space="preserve"> </w:t>
      </w:r>
      <w:r>
        <w:t>лекарственных средств и</w:t>
      </w:r>
      <w:r>
        <w:rPr>
          <w:spacing w:val="-1"/>
        </w:rPr>
        <w:t xml:space="preserve"> </w:t>
      </w:r>
      <w:r>
        <w:t>(или) медицинских изделий условиям, предусмотренным пунктом 11 настоящих Правил, а</w:t>
      </w:r>
      <w:r>
        <w:rPr>
          <w:spacing w:val="-4"/>
        </w:rPr>
        <w:t xml:space="preserve"> </w:t>
      </w:r>
      <w:r>
        <w:t>также описание и</w:t>
      </w:r>
      <w:r>
        <w:rPr>
          <w:spacing w:val="-1"/>
        </w:rPr>
        <w:t xml:space="preserve"> </w:t>
      </w:r>
      <w:r>
        <w:t>объем фармацевтических услуг.</w:t>
      </w:r>
    </w:p>
    <w:p w14:paraId="393ACA5E" w14:textId="77777777" w:rsidR="0005729E" w:rsidRDefault="0005729E">
      <w:pPr>
        <w:pStyle w:val="a3"/>
        <w:spacing w:before="2"/>
      </w:pPr>
    </w:p>
    <w:p w14:paraId="1F725849" w14:textId="77777777" w:rsidR="0005729E" w:rsidRDefault="00517A04">
      <w:pPr>
        <w:pStyle w:val="a3"/>
        <w:ind w:left="390" w:right="135"/>
        <w:jc w:val="both"/>
      </w:pPr>
      <w:r>
        <w:t>Представление потенциальным поставщиком ценового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формой выражения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осуществить поставку</w:t>
      </w:r>
      <w:r>
        <w:rPr>
          <w:spacing w:val="-8"/>
        </w:rPr>
        <w:t xml:space="preserve"> </w:t>
      </w:r>
      <w:r>
        <w:t>лекарственных средств и</w:t>
      </w:r>
      <w:r>
        <w:rPr>
          <w:spacing w:val="-5"/>
        </w:rPr>
        <w:t xml:space="preserve"> </w:t>
      </w:r>
      <w:r>
        <w:t>(или) медицинских изделий или оказать фармацевтические услуги с соблюдением условий запроса и типового договора закупа</w:t>
      </w:r>
    </w:p>
    <w:sectPr w:rsidR="0005729E">
      <w:pgSz w:w="16840" w:h="11910" w:orient="landscape"/>
      <w:pgMar w:top="340" w:right="54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A65DC" w14:textId="77777777" w:rsidR="00915115" w:rsidRDefault="00915115" w:rsidP="00066581">
      <w:r>
        <w:separator/>
      </w:r>
    </w:p>
  </w:endnote>
  <w:endnote w:type="continuationSeparator" w:id="0">
    <w:p w14:paraId="2A6FA5F0" w14:textId="77777777" w:rsidR="00915115" w:rsidRDefault="00915115" w:rsidP="0006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18870" w14:textId="77777777" w:rsidR="00915115" w:rsidRDefault="00915115" w:rsidP="00066581">
      <w:r>
        <w:separator/>
      </w:r>
    </w:p>
  </w:footnote>
  <w:footnote w:type="continuationSeparator" w:id="0">
    <w:p w14:paraId="2013719E" w14:textId="77777777" w:rsidR="00915115" w:rsidRDefault="00915115" w:rsidP="0006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93256"/>
    <w:multiLevelType w:val="multilevel"/>
    <w:tmpl w:val="9644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9E"/>
    <w:rsid w:val="0001251E"/>
    <w:rsid w:val="0004506F"/>
    <w:rsid w:val="0005729E"/>
    <w:rsid w:val="00066581"/>
    <w:rsid w:val="000758FA"/>
    <w:rsid w:val="00083F3D"/>
    <w:rsid w:val="00086BE8"/>
    <w:rsid w:val="000C13C6"/>
    <w:rsid w:val="000D501B"/>
    <w:rsid w:val="000D631C"/>
    <w:rsid w:val="000E0623"/>
    <w:rsid w:val="000E1ED2"/>
    <w:rsid w:val="000F031E"/>
    <w:rsid w:val="00101C07"/>
    <w:rsid w:val="00125ED6"/>
    <w:rsid w:val="00135501"/>
    <w:rsid w:val="0016772A"/>
    <w:rsid w:val="00190F17"/>
    <w:rsid w:val="001A63E6"/>
    <w:rsid w:val="001C4DE4"/>
    <w:rsid w:val="001F2B40"/>
    <w:rsid w:val="001F703A"/>
    <w:rsid w:val="001F7EF3"/>
    <w:rsid w:val="002044B5"/>
    <w:rsid w:val="00233A6E"/>
    <w:rsid w:val="00261266"/>
    <w:rsid w:val="00271DBE"/>
    <w:rsid w:val="00280A86"/>
    <w:rsid w:val="002940A1"/>
    <w:rsid w:val="002B6612"/>
    <w:rsid w:val="002C0046"/>
    <w:rsid w:val="002E3D5D"/>
    <w:rsid w:val="002E6E8C"/>
    <w:rsid w:val="002F0870"/>
    <w:rsid w:val="002F3FD8"/>
    <w:rsid w:val="00344E92"/>
    <w:rsid w:val="00351A48"/>
    <w:rsid w:val="00362E14"/>
    <w:rsid w:val="003972D7"/>
    <w:rsid w:val="003A0AA4"/>
    <w:rsid w:val="003D4F74"/>
    <w:rsid w:val="004024D1"/>
    <w:rsid w:val="00427342"/>
    <w:rsid w:val="004446C3"/>
    <w:rsid w:val="00445AFB"/>
    <w:rsid w:val="00446610"/>
    <w:rsid w:val="004478E2"/>
    <w:rsid w:val="0045361C"/>
    <w:rsid w:val="00461A0B"/>
    <w:rsid w:val="0047366C"/>
    <w:rsid w:val="00491331"/>
    <w:rsid w:val="004B45C5"/>
    <w:rsid w:val="004D3089"/>
    <w:rsid w:val="004F4205"/>
    <w:rsid w:val="00517A04"/>
    <w:rsid w:val="00526C04"/>
    <w:rsid w:val="005445D8"/>
    <w:rsid w:val="00561150"/>
    <w:rsid w:val="005A1C2D"/>
    <w:rsid w:val="005E2128"/>
    <w:rsid w:val="00626FBF"/>
    <w:rsid w:val="006422F5"/>
    <w:rsid w:val="00657E99"/>
    <w:rsid w:val="00667030"/>
    <w:rsid w:val="0067003A"/>
    <w:rsid w:val="006900CC"/>
    <w:rsid w:val="00694F13"/>
    <w:rsid w:val="0069582E"/>
    <w:rsid w:val="006971A3"/>
    <w:rsid w:val="006A479A"/>
    <w:rsid w:val="00702F27"/>
    <w:rsid w:val="00743E07"/>
    <w:rsid w:val="007544B9"/>
    <w:rsid w:val="00757D7C"/>
    <w:rsid w:val="00765C4F"/>
    <w:rsid w:val="00784AA4"/>
    <w:rsid w:val="007945CE"/>
    <w:rsid w:val="007A09CE"/>
    <w:rsid w:val="007C1455"/>
    <w:rsid w:val="007D3CE9"/>
    <w:rsid w:val="00842C04"/>
    <w:rsid w:val="00843603"/>
    <w:rsid w:val="00850085"/>
    <w:rsid w:val="00867BC0"/>
    <w:rsid w:val="008708E9"/>
    <w:rsid w:val="00873BD4"/>
    <w:rsid w:val="00876150"/>
    <w:rsid w:val="00880E85"/>
    <w:rsid w:val="00890ACA"/>
    <w:rsid w:val="008A536F"/>
    <w:rsid w:val="008A5CE6"/>
    <w:rsid w:val="008B43E2"/>
    <w:rsid w:val="008B589D"/>
    <w:rsid w:val="008E0C90"/>
    <w:rsid w:val="00915115"/>
    <w:rsid w:val="00916086"/>
    <w:rsid w:val="0094604B"/>
    <w:rsid w:val="00970C3F"/>
    <w:rsid w:val="00971EA2"/>
    <w:rsid w:val="00980F52"/>
    <w:rsid w:val="009B6834"/>
    <w:rsid w:val="009C0E06"/>
    <w:rsid w:val="009D38E3"/>
    <w:rsid w:val="00A11559"/>
    <w:rsid w:val="00A13F41"/>
    <w:rsid w:val="00A35DCE"/>
    <w:rsid w:val="00A4264B"/>
    <w:rsid w:val="00A62670"/>
    <w:rsid w:val="00A77CC9"/>
    <w:rsid w:val="00A80353"/>
    <w:rsid w:val="00AB1253"/>
    <w:rsid w:val="00AC5559"/>
    <w:rsid w:val="00AC6352"/>
    <w:rsid w:val="00AE1968"/>
    <w:rsid w:val="00AE1B7C"/>
    <w:rsid w:val="00AE292B"/>
    <w:rsid w:val="00AE63A0"/>
    <w:rsid w:val="00AE6767"/>
    <w:rsid w:val="00AF1B75"/>
    <w:rsid w:val="00B02594"/>
    <w:rsid w:val="00B1686B"/>
    <w:rsid w:val="00B224DC"/>
    <w:rsid w:val="00B351AD"/>
    <w:rsid w:val="00B37E81"/>
    <w:rsid w:val="00B85C9E"/>
    <w:rsid w:val="00BA2066"/>
    <w:rsid w:val="00BF0DB5"/>
    <w:rsid w:val="00BF3F67"/>
    <w:rsid w:val="00C019C2"/>
    <w:rsid w:val="00C062EB"/>
    <w:rsid w:val="00C11062"/>
    <w:rsid w:val="00C12940"/>
    <w:rsid w:val="00C2737F"/>
    <w:rsid w:val="00C60E11"/>
    <w:rsid w:val="00C62196"/>
    <w:rsid w:val="00C70565"/>
    <w:rsid w:val="00C71577"/>
    <w:rsid w:val="00CB217F"/>
    <w:rsid w:val="00CF1497"/>
    <w:rsid w:val="00CF2DAE"/>
    <w:rsid w:val="00D15E90"/>
    <w:rsid w:val="00D17352"/>
    <w:rsid w:val="00D254F8"/>
    <w:rsid w:val="00D25F4F"/>
    <w:rsid w:val="00D604D2"/>
    <w:rsid w:val="00D67A4B"/>
    <w:rsid w:val="00D83A6E"/>
    <w:rsid w:val="00DB5EA8"/>
    <w:rsid w:val="00DC28C9"/>
    <w:rsid w:val="00DD5B84"/>
    <w:rsid w:val="00DE19DE"/>
    <w:rsid w:val="00DE4689"/>
    <w:rsid w:val="00DE7EEC"/>
    <w:rsid w:val="00E03030"/>
    <w:rsid w:val="00E228E2"/>
    <w:rsid w:val="00E32FC4"/>
    <w:rsid w:val="00ED1981"/>
    <w:rsid w:val="00ED7D2A"/>
    <w:rsid w:val="00F71556"/>
    <w:rsid w:val="00F80F7F"/>
    <w:rsid w:val="00F9087E"/>
    <w:rsid w:val="00FA46F2"/>
    <w:rsid w:val="00FB0955"/>
    <w:rsid w:val="00FC7A20"/>
    <w:rsid w:val="00FD270B"/>
    <w:rsid w:val="00FD2F7B"/>
    <w:rsid w:val="00FD68C7"/>
    <w:rsid w:val="00FF329E"/>
    <w:rsid w:val="00FF4F6B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54E7"/>
  <w15:docId w15:val="{D8236360-5856-450E-9111-EC08AA53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 w:right="102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29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25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51E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890ACA"/>
    <w:pPr>
      <w:widowControl/>
      <w:autoSpaceDE/>
      <w:autoSpaceDN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90AC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665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658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665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65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925BE-D3CC-4F4B-AE9A-E15E644A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5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Бухгалтерия</cp:lastModifiedBy>
  <cp:revision>12</cp:revision>
  <dcterms:created xsi:type="dcterms:W3CDTF">2025-01-08T11:37:00Z</dcterms:created>
  <dcterms:modified xsi:type="dcterms:W3CDTF">2025-01-07T11:24:00Z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